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813" w:rsidRPr="00B44F9D" w:rsidRDefault="00AE60BE" w:rsidP="006B607C">
      <w:pPr>
        <w:rPr>
          <w:rFonts w:ascii="Times New Roman" w:eastAsiaTheme="minorHAnsi" w:hAnsi="Times New Roman"/>
          <w:b/>
          <w:sz w:val="26"/>
          <w:szCs w:val="26"/>
          <w:lang w:val="en-AU"/>
        </w:rPr>
      </w:pPr>
      <w:r w:rsidRPr="00B44F9D">
        <w:rPr>
          <w:rFonts w:ascii="Times New Roman" w:eastAsiaTheme="minorHAnsi" w:hAnsi="Times New Roman"/>
          <w:b/>
          <w:sz w:val="26"/>
          <w:szCs w:val="26"/>
          <w:lang w:val="en-AU"/>
        </w:rPr>
        <w:t>Assessment Task 1 - Developing a Teaching and Learning Resource</w:t>
      </w:r>
    </w:p>
    <w:p w:rsidR="00AE60BE" w:rsidRPr="00B44F9D" w:rsidRDefault="00AE60BE" w:rsidP="006B607C">
      <w:pPr>
        <w:rPr>
          <w:rFonts w:ascii="Times New Roman" w:eastAsiaTheme="minorHAnsi" w:hAnsi="Times New Roman"/>
          <w:b/>
          <w:sz w:val="26"/>
          <w:szCs w:val="26"/>
          <w:lang w:val="en-AU"/>
        </w:rPr>
      </w:pPr>
      <w:r w:rsidRPr="00B44F9D">
        <w:rPr>
          <w:rFonts w:ascii="Times New Roman" w:eastAsiaTheme="minorHAnsi" w:hAnsi="Times New Roman"/>
          <w:b/>
          <w:sz w:val="26"/>
          <w:szCs w:val="26"/>
          <w:lang w:val="en-AU"/>
        </w:rPr>
        <w:t>Part A: Big Ideas in Biology starting with a CoRe (content representation)</w:t>
      </w:r>
    </w:p>
    <w:p w:rsidR="00F6460A" w:rsidRPr="00B44F9D" w:rsidRDefault="00F6460A" w:rsidP="00B324B4">
      <w:pPr>
        <w:autoSpaceDE w:val="0"/>
        <w:autoSpaceDN w:val="0"/>
        <w:adjustRightInd w:val="0"/>
        <w:spacing w:after="0"/>
        <w:rPr>
          <w:rFonts w:ascii="Times New Roman" w:eastAsiaTheme="minorHAnsi" w:hAnsi="Times New Roman"/>
          <w:lang w:val="en-AU"/>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4"/>
        <w:gridCol w:w="6909"/>
      </w:tblGrid>
      <w:tr w:rsidR="00B324B4" w:rsidRPr="00B44F9D" w:rsidTr="00581D9D">
        <w:trPr>
          <w:cantSplit/>
        </w:trPr>
        <w:tc>
          <w:tcPr>
            <w:tcW w:w="1704" w:type="dxa"/>
            <w:vMerge w:val="restart"/>
            <w:tcBorders>
              <w:top w:val="nil"/>
              <w:left w:val="nil"/>
              <w:right w:val="thickThinSmallGap" w:sz="24" w:space="0" w:color="auto"/>
            </w:tcBorders>
          </w:tcPr>
          <w:p w:rsidR="00B324B4" w:rsidRPr="00B44F9D" w:rsidRDefault="00B324B4" w:rsidP="003D5909">
            <w:pPr>
              <w:rPr>
                <w:rFonts w:ascii="Times New Roman" w:hAnsi="Times New Roman"/>
                <w:i/>
                <w:sz w:val="18"/>
                <w:szCs w:val="18"/>
              </w:rPr>
            </w:pPr>
            <w:r w:rsidRPr="00B44F9D">
              <w:rPr>
                <w:rFonts w:ascii="Times New Roman" w:hAnsi="Times New Roman"/>
                <w:i/>
                <w:sz w:val="18"/>
                <w:szCs w:val="18"/>
              </w:rPr>
              <w:t>VCE YEAR LEVEL</w:t>
            </w:r>
            <w:r w:rsidR="00581D9D" w:rsidRPr="00B44F9D">
              <w:rPr>
                <w:rFonts w:ascii="Times New Roman" w:hAnsi="Times New Roman"/>
                <w:i/>
                <w:sz w:val="18"/>
                <w:szCs w:val="18"/>
              </w:rPr>
              <w:t xml:space="preserve"> 11. Unit 2</w:t>
            </w:r>
          </w:p>
        </w:tc>
        <w:tc>
          <w:tcPr>
            <w:tcW w:w="6909" w:type="dxa"/>
            <w:tcBorders>
              <w:top w:val="thickThinSmallGap" w:sz="24" w:space="0" w:color="auto"/>
              <w:left w:val="thickThinSmallGap" w:sz="24" w:space="0" w:color="auto"/>
              <w:right w:val="dotDotDash" w:sz="4" w:space="0" w:color="auto"/>
            </w:tcBorders>
          </w:tcPr>
          <w:p w:rsidR="00B324B4" w:rsidRPr="00B44F9D" w:rsidRDefault="00B324B4" w:rsidP="00B6204C">
            <w:pPr>
              <w:pStyle w:val="Heading5"/>
              <w:jc w:val="left"/>
              <w:rPr>
                <w:rFonts w:ascii="Times New Roman" w:hAnsi="Times New Roman"/>
                <w:sz w:val="28"/>
                <w:szCs w:val="28"/>
              </w:rPr>
            </w:pPr>
            <w:r w:rsidRPr="00B44F9D">
              <w:rPr>
                <w:rFonts w:ascii="Times New Roman" w:hAnsi="Times New Roman"/>
                <w:sz w:val="28"/>
                <w:szCs w:val="28"/>
              </w:rPr>
              <w:t>BIOLOGY IDEA:</w:t>
            </w:r>
            <w:r w:rsidR="00581D9D" w:rsidRPr="00B44F9D">
              <w:rPr>
                <w:rFonts w:ascii="Times New Roman" w:hAnsi="Times New Roman"/>
                <w:sz w:val="28"/>
                <w:szCs w:val="28"/>
              </w:rPr>
              <w:t xml:space="preserve"> </w:t>
            </w:r>
          </w:p>
        </w:tc>
      </w:tr>
      <w:tr w:rsidR="00C85E83" w:rsidRPr="00B44F9D" w:rsidTr="002075DB">
        <w:trPr>
          <w:cantSplit/>
        </w:trPr>
        <w:tc>
          <w:tcPr>
            <w:tcW w:w="1704" w:type="dxa"/>
            <w:vMerge/>
            <w:tcBorders>
              <w:left w:val="nil"/>
              <w:bottom w:val="thickThinSmallGap" w:sz="24" w:space="0" w:color="auto"/>
              <w:right w:val="thickThinSmallGap" w:sz="24" w:space="0" w:color="auto"/>
            </w:tcBorders>
          </w:tcPr>
          <w:p w:rsidR="00C85E83" w:rsidRPr="00B44F9D" w:rsidRDefault="00C85E83" w:rsidP="003D5909">
            <w:pPr>
              <w:rPr>
                <w:rFonts w:ascii="Times New Roman" w:hAnsi="Times New Roman"/>
              </w:rPr>
            </w:pPr>
          </w:p>
        </w:tc>
        <w:tc>
          <w:tcPr>
            <w:tcW w:w="6909" w:type="dxa"/>
            <w:tcBorders>
              <w:top w:val="dotted" w:sz="12" w:space="0" w:color="auto"/>
              <w:left w:val="thickThinSmallGap" w:sz="24" w:space="0" w:color="auto"/>
              <w:bottom w:val="single" w:sz="12" w:space="0" w:color="auto"/>
              <w:right w:val="dotDotDash" w:sz="4" w:space="0" w:color="auto"/>
            </w:tcBorders>
          </w:tcPr>
          <w:p w:rsidR="00C85E83" w:rsidRPr="00B44F9D" w:rsidRDefault="00C85E83" w:rsidP="005E038F">
            <w:pPr>
              <w:jc w:val="center"/>
              <w:rPr>
                <w:rFonts w:ascii="Times New Roman" w:hAnsi="Times New Roman"/>
              </w:rPr>
            </w:pPr>
            <w:r w:rsidRPr="00B44F9D">
              <w:rPr>
                <w:rFonts w:ascii="Times New Roman" w:hAnsi="Times New Roman"/>
                <w:b/>
              </w:rPr>
              <w:t xml:space="preserve">Physiological Adaptations </w:t>
            </w:r>
            <w:r w:rsidR="00ED6D02" w:rsidRPr="00B44F9D">
              <w:rPr>
                <w:rFonts w:ascii="Times New Roman" w:hAnsi="Times New Roman"/>
                <w:b/>
              </w:rPr>
              <w:fldChar w:fldCharType="begin"/>
            </w:r>
            <w:r w:rsidR="00B91093">
              <w:rPr>
                <w:rFonts w:ascii="Times New Roman" w:hAnsi="Times New Roman"/>
                <w:b/>
              </w:rPr>
              <w:instrText xml:space="preserve"> ADDIN EN.CITE &lt;EndNote&gt;&lt;Cite&gt;&lt;Year&gt;2006&lt;/Year&gt;&lt;RecNum&gt;65&lt;/RecNum&gt;&lt;record&gt;&lt;rec-number&gt;65&lt;/rec-number&gt;&lt;ref-type name="Book"&gt;6&lt;/ref-type&gt;&lt;contributors&gt;&lt;secondary-authors&gt;&lt;author&gt;Semple, Anne&lt;/author&gt;&lt;author&gt;Avano, Daniel&lt;/author&gt;&lt;/secondary-authors&gt;&lt;/contributors&gt;&lt;titles&gt;&lt;title&gt;Nelson biology VCE Units 1 &amp;amp; 2&lt;/title&gt;&lt;/titles&gt;&lt;pages&gt;437&lt;/pages&gt;&lt;edition&gt;2nd&lt;/edition&gt;&lt;keywords&gt;&lt;keyword&gt;Biology -- Study and teaching (Secondary) %K Biology -- Problems, exercises, etc %K Biology -- Textbooks %O Previous ed.: 2000 %O Includes indexes %O For VCE students %O System requirements for accompanying CD-ROMs: Microsoft Windows 2000 and XP&lt;/keyword&gt;&lt;keyword&gt;MacOS X 10.2.8-4 and Adobe Acrobat Reader 7 (supplied on CD-ROM) is required to view documents&lt;/keyword&gt;&lt;/keywords&gt;&lt;dates&gt;&lt;year&gt;2006&lt;/year&gt;&lt;/dates&gt;&lt;pub-location&gt;South Melbourne, Vic.&lt;/pub-location&gt;&lt;publisher&gt;Thomson Nelson&lt;/publisher&gt;&lt;isbn&gt;0170121097&lt;/isbn&gt;&lt;urls&gt;&lt;/urls&gt;&lt;/record&gt;&lt;/Cite&gt;&lt;/EndNote&gt;</w:instrText>
            </w:r>
            <w:r w:rsidR="00ED6D02" w:rsidRPr="00B44F9D">
              <w:rPr>
                <w:rFonts w:ascii="Times New Roman" w:hAnsi="Times New Roman"/>
                <w:b/>
              </w:rPr>
              <w:fldChar w:fldCharType="separate"/>
            </w:r>
            <w:r w:rsidRPr="00B44F9D">
              <w:rPr>
                <w:rFonts w:ascii="Times New Roman" w:hAnsi="Times New Roman"/>
                <w:b/>
              </w:rPr>
              <w:t>(</w:t>
            </w:r>
            <w:r w:rsidRPr="00B44F9D">
              <w:rPr>
                <w:rFonts w:ascii="Times New Roman" w:hAnsi="Times New Roman"/>
                <w:b/>
                <w:i/>
              </w:rPr>
              <w:t>Nelson biology VCE Units 1 &amp; 2</w:t>
            </w:r>
            <w:r w:rsidRPr="00B44F9D">
              <w:rPr>
                <w:rFonts w:ascii="Times New Roman" w:hAnsi="Times New Roman"/>
                <w:b/>
              </w:rPr>
              <w:t>, 2006)</w:t>
            </w:r>
            <w:r w:rsidR="00ED6D02" w:rsidRPr="00B44F9D">
              <w:rPr>
                <w:rFonts w:ascii="Times New Roman" w:hAnsi="Times New Roman"/>
                <w:b/>
              </w:rPr>
              <w:fldChar w:fldCharType="end"/>
            </w:r>
          </w:p>
        </w:tc>
      </w:tr>
      <w:tr w:rsidR="00C85E83" w:rsidRPr="00B44F9D" w:rsidTr="0091405B">
        <w:trPr>
          <w:cantSplit/>
        </w:trPr>
        <w:tc>
          <w:tcPr>
            <w:tcW w:w="1704" w:type="dxa"/>
            <w:tcBorders>
              <w:top w:val="thickThinSmallGap" w:sz="24" w:space="0" w:color="auto"/>
              <w:left w:val="thickThinSmallGap" w:sz="24" w:space="0" w:color="auto"/>
              <w:right w:val="single" w:sz="12" w:space="0" w:color="auto"/>
            </w:tcBorders>
          </w:tcPr>
          <w:p w:rsidR="00C85E83" w:rsidRPr="00B44F9D" w:rsidRDefault="00C85E83" w:rsidP="003D5909">
            <w:pPr>
              <w:rPr>
                <w:rFonts w:ascii="Times New Roman" w:hAnsi="Times New Roman"/>
                <w:b/>
              </w:rPr>
            </w:pPr>
            <w:r w:rsidRPr="00B44F9D">
              <w:rPr>
                <w:rFonts w:ascii="Times New Roman" w:hAnsi="Times New Roman"/>
                <w:b/>
                <w:sz w:val="22"/>
                <w:szCs w:val="22"/>
              </w:rPr>
              <w:t xml:space="preserve">What you intend the </w:t>
            </w:r>
            <w:r w:rsidRPr="00B44F9D">
              <w:rPr>
                <w:rFonts w:ascii="Times New Roman" w:hAnsi="Times New Roman"/>
                <w:b/>
                <w:sz w:val="22"/>
                <w:szCs w:val="22"/>
                <w:u w:val="single"/>
              </w:rPr>
              <w:t>students</w:t>
            </w:r>
            <w:r w:rsidRPr="00B44F9D">
              <w:rPr>
                <w:rFonts w:ascii="Times New Roman" w:hAnsi="Times New Roman"/>
                <w:b/>
                <w:sz w:val="22"/>
                <w:szCs w:val="22"/>
              </w:rPr>
              <w:t xml:space="preserve"> to learn about this idea.</w:t>
            </w:r>
          </w:p>
        </w:tc>
        <w:tc>
          <w:tcPr>
            <w:tcW w:w="6909" w:type="dxa"/>
            <w:tcBorders>
              <w:top w:val="single" w:sz="12" w:space="0" w:color="auto"/>
              <w:left w:val="single" w:sz="12" w:space="0" w:color="auto"/>
              <w:right w:val="dotDotDash" w:sz="4" w:space="0" w:color="auto"/>
            </w:tcBorders>
          </w:tcPr>
          <w:p w:rsidR="00C85E83" w:rsidRPr="00B91093" w:rsidRDefault="00C85E83" w:rsidP="00041080">
            <w:pPr>
              <w:rPr>
                <w:rFonts w:ascii="Times New Roman" w:hAnsi="Times New Roman"/>
                <w:b/>
              </w:rPr>
            </w:pPr>
            <w:r w:rsidRPr="00B91093">
              <w:rPr>
                <w:rFonts w:ascii="Times New Roman" w:hAnsi="Times New Roman"/>
                <w:b/>
              </w:rPr>
              <w:t>Organisms can tolerate a range or normal conditions</w:t>
            </w:r>
          </w:p>
          <w:p w:rsidR="00C85E83" w:rsidRPr="00B91093" w:rsidRDefault="00C85E83" w:rsidP="00041080">
            <w:pPr>
              <w:pStyle w:val="ListParagraph"/>
              <w:numPr>
                <w:ilvl w:val="0"/>
                <w:numId w:val="7"/>
              </w:numPr>
              <w:rPr>
                <w:rFonts w:ascii="Times New Roman" w:hAnsi="Times New Roman"/>
              </w:rPr>
            </w:pPr>
            <w:r w:rsidRPr="00B91093">
              <w:rPr>
                <w:rFonts w:ascii="Times New Roman" w:hAnsi="Times New Roman"/>
              </w:rPr>
              <w:t>Normal range for tolerance</w:t>
            </w:r>
          </w:p>
          <w:p w:rsidR="00C85E83" w:rsidRPr="00B91093" w:rsidRDefault="00C85E83" w:rsidP="00041080">
            <w:pPr>
              <w:pStyle w:val="ListParagraph"/>
              <w:numPr>
                <w:ilvl w:val="0"/>
                <w:numId w:val="7"/>
              </w:numPr>
              <w:rPr>
                <w:rFonts w:ascii="Times New Roman" w:hAnsi="Times New Roman"/>
              </w:rPr>
            </w:pPr>
            <w:r w:rsidRPr="00B91093">
              <w:rPr>
                <w:rFonts w:ascii="Times New Roman" w:hAnsi="Times New Roman"/>
              </w:rPr>
              <w:t>Importance of maintaining a relatively constant internal environment</w:t>
            </w:r>
          </w:p>
          <w:p w:rsidR="00C85E83" w:rsidRPr="00B91093" w:rsidRDefault="00733528" w:rsidP="00041080">
            <w:pPr>
              <w:pStyle w:val="ListParagraph"/>
              <w:numPr>
                <w:ilvl w:val="0"/>
                <w:numId w:val="7"/>
              </w:numPr>
              <w:rPr>
                <w:rFonts w:ascii="Times New Roman" w:hAnsi="Times New Roman"/>
              </w:rPr>
            </w:pPr>
            <w:r w:rsidRPr="00B91093">
              <w:rPr>
                <w:rFonts w:ascii="Times New Roman" w:hAnsi="Times New Roman"/>
              </w:rPr>
              <w:t>The factors that</w:t>
            </w:r>
            <w:r w:rsidR="00C85E83" w:rsidRPr="00B91093">
              <w:rPr>
                <w:rFonts w:ascii="Times New Roman" w:hAnsi="Times New Roman"/>
              </w:rPr>
              <w:t xml:space="preserve"> can contribute to the failure of homeostasis</w:t>
            </w:r>
          </w:p>
          <w:p w:rsidR="00C85E83" w:rsidRPr="00B91093" w:rsidRDefault="00C85E83" w:rsidP="00041080">
            <w:pPr>
              <w:pStyle w:val="ListParagraph"/>
              <w:numPr>
                <w:ilvl w:val="0"/>
                <w:numId w:val="7"/>
              </w:numPr>
              <w:rPr>
                <w:rFonts w:ascii="Times New Roman" w:hAnsi="Times New Roman"/>
              </w:rPr>
            </w:pPr>
            <w:r w:rsidRPr="00B91093">
              <w:rPr>
                <w:rFonts w:ascii="Times New Roman" w:hAnsi="Times New Roman"/>
              </w:rPr>
              <w:t>The negative feedback mechanism</w:t>
            </w:r>
          </w:p>
          <w:p w:rsidR="00C85E83" w:rsidRPr="00B91093" w:rsidRDefault="00C85E83" w:rsidP="00041080">
            <w:pPr>
              <w:pStyle w:val="ListParagraph"/>
              <w:numPr>
                <w:ilvl w:val="0"/>
                <w:numId w:val="6"/>
              </w:numPr>
              <w:rPr>
                <w:rFonts w:ascii="Times New Roman" w:hAnsi="Times New Roman"/>
              </w:rPr>
            </w:pPr>
            <w:r w:rsidRPr="00B91093">
              <w:rPr>
                <w:rFonts w:ascii="Times New Roman" w:hAnsi="Times New Roman"/>
              </w:rPr>
              <w:t>An example of what happens in extreme cases when the normal range is exceeded</w:t>
            </w:r>
          </w:p>
          <w:p w:rsidR="00C85E83" w:rsidRPr="00B91093" w:rsidRDefault="00C85E83" w:rsidP="00041080">
            <w:pPr>
              <w:rPr>
                <w:rFonts w:ascii="Times New Roman" w:hAnsi="Times New Roman"/>
                <w:b/>
              </w:rPr>
            </w:pPr>
            <w:r w:rsidRPr="00B91093">
              <w:rPr>
                <w:rFonts w:ascii="Times New Roman" w:hAnsi="Times New Roman"/>
                <w:b/>
              </w:rPr>
              <w:t>Nerve control is used in complex organisms</w:t>
            </w:r>
          </w:p>
          <w:p w:rsidR="00C85E83" w:rsidRPr="00B91093" w:rsidRDefault="00C85E83" w:rsidP="00041080">
            <w:pPr>
              <w:pStyle w:val="ListParagraph"/>
              <w:numPr>
                <w:ilvl w:val="0"/>
                <w:numId w:val="6"/>
              </w:numPr>
              <w:rPr>
                <w:rFonts w:ascii="Times New Roman" w:hAnsi="Times New Roman"/>
              </w:rPr>
            </w:pPr>
            <w:r w:rsidRPr="00B91093">
              <w:rPr>
                <w:rFonts w:ascii="Times New Roman" w:hAnsi="Times New Roman"/>
              </w:rPr>
              <w:t>Parts of the nervous system</w:t>
            </w:r>
          </w:p>
          <w:p w:rsidR="00C85E83" w:rsidRPr="00B91093" w:rsidRDefault="00C85E83" w:rsidP="00041080">
            <w:pPr>
              <w:pStyle w:val="ListParagraph"/>
              <w:numPr>
                <w:ilvl w:val="0"/>
                <w:numId w:val="6"/>
              </w:numPr>
              <w:rPr>
                <w:rFonts w:ascii="Times New Roman" w:hAnsi="Times New Roman"/>
              </w:rPr>
            </w:pPr>
            <w:r w:rsidRPr="00B91093">
              <w:rPr>
                <w:rFonts w:ascii="Times New Roman" w:hAnsi="Times New Roman"/>
              </w:rPr>
              <w:t>To be able to distinguish between a nerve, neurone and nerve</w:t>
            </w:r>
            <w:r w:rsidRPr="00B91093">
              <w:rPr>
                <w:rFonts w:ascii="Times New Roman" w:hAnsi="Times New Roman"/>
                <w:lang w:val="en-AU"/>
              </w:rPr>
              <w:t xml:space="preserve"> fibre</w:t>
            </w:r>
          </w:p>
          <w:p w:rsidR="00C85E83" w:rsidRPr="00B91093" w:rsidRDefault="00C85E83" w:rsidP="00041080">
            <w:pPr>
              <w:pStyle w:val="ListParagraph"/>
              <w:numPr>
                <w:ilvl w:val="0"/>
                <w:numId w:val="6"/>
              </w:numPr>
              <w:rPr>
                <w:rFonts w:ascii="Times New Roman" w:hAnsi="Times New Roman"/>
              </w:rPr>
            </w:pPr>
            <w:r w:rsidRPr="00B91093">
              <w:rPr>
                <w:rFonts w:ascii="Times New Roman" w:hAnsi="Times New Roman"/>
              </w:rPr>
              <w:t>To be able to summarise the different kinds of neurons</w:t>
            </w:r>
          </w:p>
          <w:p w:rsidR="00C85E83" w:rsidRPr="00B91093" w:rsidRDefault="00C85E83" w:rsidP="00041080">
            <w:pPr>
              <w:pStyle w:val="ListParagraph"/>
              <w:numPr>
                <w:ilvl w:val="0"/>
                <w:numId w:val="6"/>
              </w:numPr>
              <w:rPr>
                <w:rFonts w:ascii="Times New Roman" w:hAnsi="Times New Roman"/>
              </w:rPr>
            </w:pPr>
            <w:r w:rsidRPr="00B91093">
              <w:rPr>
                <w:rFonts w:ascii="Times New Roman" w:hAnsi="Times New Roman"/>
              </w:rPr>
              <w:t>To be able to distinguish between motor functions and visceral functions</w:t>
            </w:r>
          </w:p>
          <w:p w:rsidR="00C85E83" w:rsidRPr="00B91093" w:rsidRDefault="00C85E83" w:rsidP="00041080">
            <w:pPr>
              <w:pStyle w:val="ListParagraph"/>
              <w:numPr>
                <w:ilvl w:val="0"/>
                <w:numId w:val="6"/>
              </w:numPr>
              <w:rPr>
                <w:rFonts w:ascii="Times New Roman" w:hAnsi="Times New Roman"/>
              </w:rPr>
            </w:pPr>
            <w:r w:rsidRPr="00B91093">
              <w:rPr>
                <w:rFonts w:ascii="Times New Roman" w:hAnsi="Times New Roman"/>
              </w:rPr>
              <w:t>Receptors ability to detect stimuli</w:t>
            </w:r>
          </w:p>
          <w:p w:rsidR="00C85E83" w:rsidRPr="00B91093" w:rsidRDefault="00C85E83" w:rsidP="00041080">
            <w:pPr>
              <w:rPr>
                <w:rFonts w:ascii="Times New Roman" w:hAnsi="Times New Roman"/>
                <w:b/>
              </w:rPr>
            </w:pPr>
            <w:r w:rsidRPr="00B91093">
              <w:rPr>
                <w:rFonts w:ascii="Times New Roman" w:hAnsi="Times New Roman"/>
                <w:b/>
              </w:rPr>
              <w:t>Hormone control is used in organisms</w:t>
            </w:r>
          </w:p>
          <w:p w:rsidR="00C85E83" w:rsidRPr="00B91093" w:rsidRDefault="00C85E83" w:rsidP="00041080">
            <w:pPr>
              <w:pStyle w:val="ListParagraph"/>
              <w:numPr>
                <w:ilvl w:val="0"/>
                <w:numId w:val="8"/>
              </w:numPr>
              <w:rPr>
                <w:rFonts w:ascii="Times New Roman" w:hAnsi="Times New Roman"/>
              </w:rPr>
            </w:pPr>
            <w:r w:rsidRPr="00B91093">
              <w:rPr>
                <w:rFonts w:ascii="Times New Roman" w:hAnsi="Times New Roman"/>
              </w:rPr>
              <w:t>To learn about the endocrine system</w:t>
            </w:r>
          </w:p>
          <w:p w:rsidR="00C85E83" w:rsidRPr="00B91093" w:rsidRDefault="00C85E83" w:rsidP="00041080">
            <w:pPr>
              <w:pStyle w:val="ListParagraph"/>
              <w:numPr>
                <w:ilvl w:val="0"/>
                <w:numId w:val="8"/>
              </w:numPr>
              <w:rPr>
                <w:rFonts w:ascii="Times New Roman" w:hAnsi="Times New Roman"/>
              </w:rPr>
            </w:pPr>
            <w:r w:rsidRPr="00B91093">
              <w:rPr>
                <w:rFonts w:ascii="Times New Roman" w:hAnsi="Times New Roman"/>
              </w:rPr>
              <w:t>To learn about the major endocrine glands, the hormones they secrete and the function of the hormone</w:t>
            </w:r>
            <w:r w:rsidR="00733528" w:rsidRPr="00B91093">
              <w:rPr>
                <w:rFonts w:ascii="Times New Roman" w:hAnsi="Times New Roman"/>
              </w:rPr>
              <w:t>s</w:t>
            </w:r>
            <w:r w:rsidRPr="00B91093">
              <w:rPr>
                <w:rFonts w:ascii="Times New Roman" w:hAnsi="Times New Roman"/>
              </w:rPr>
              <w:t xml:space="preserve"> as related to homeostasis</w:t>
            </w:r>
          </w:p>
          <w:p w:rsidR="00C85E83" w:rsidRPr="00B91093" w:rsidRDefault="00C85E83" w:rsidP="00041080">
            <w:pPr>
              <w:pStyle w:val="ListParagraph"/>
              <w:numPr>
                <w:ilvl w:val="0"/>
                <w:numId w:val="8"/>
              </w:numPr>
              <w:rPr>
                <w:rFonts w:ascii="Times New Roman" w:hAnsi="Times New Roman"/>
              </w:rPr>
            </w:pPr>
            <w:r w:rsidRPr="00B91093">
              <w:rPr>
                <w:rFonts w:ascii="Times New Roman" w:hAnsi="Times New Roman"/>
              </w:rPr>
              <w:t>To be able to compare the hormonal and nervous control systems</w:t>
            </w:r>
          </w:p>
          <w:p w:rsidR="00C85E83" w:rsidRPr="00B91093" w:rsidRDefault="00C85E83" w:rsidP="00B6204C">
            <w:pPr>
              <w:rPr>
                <w:rFonts w:ascii="Times New Roman" w:hAnsi="Times New Roman"/>
                <w:b/>
              </w:rPr>
            </w:pPr>
            <w:r w:rsidRPr="00B91093">
              <w:rPr>
                <w:rFonts w:ascii="Times New Roman" w:hAnsi="Times New Roman"/>
                <w:b/>
              </w:rPr>
              <w:t>Organisms can regulate their water balance and control their temperature</w:t>
            </w:r>
          </w:p>
          <w:p w:rsidR="00C85E83" w:rsidRPr="00B44F9D" w:rsidRDefault="00C85E83" w:rsidP="00B6204C">
            <w:pPr>
              <w:pStyle w:val="ListParagraph"/>
              <w:numPr>
                <w:ilvl w:val="0"/>
                <w:numId w:val="9"/>
              </w:numPr>
              <w:rPr>
                <w:rFonts w:ascii="Times New Roman" w:hAnsi="Times New Roman"/>
              </w:rPr>
            </w:pPr>
            <w:r w:rsidRPr="00B44F9D">
              <w:rPr>
                <w:rFonts w:ascii="Times New Roman" w:hAnsi="Times New Roman"/>
              </w:rPr>
              <w:t>To learn the difference between endotherms and ectotherms</w:t>
            </w:r>
          </w:p>
          <w:p w:rsidR="00C85E83" w:rsidRPr="00B44F9D" w:rsidRDefault="00C85E83" w:rsidP="00AE60BE">
            <w:pPr>
              <w:pStyle w:val="ListParagraph"/>
              <w:numPr>
                <w:ilvl w:val="0"/>
                <w:numId w:val="9"/>
              </w:numPr>
              <w:rPr>
                <w:rFonts w:ascii="Times New Roman" w:hAnsi="Times New Roman"/>
              </w:rPr>
            </w:pPr>
            <w:r w:rsidRPr="00B44F9D">
              <w:rPr>
                <w:rFonts w:ascii="Times New Roman" w:hAnsi="Times New Roman"/>
              </w:rPr>
              <w:t>To learn the definitions for homeothermic and poikilothermic</w:t>
            </w:r>
          </w:p>
        </w:tc>
      </w:tr>
      <w:tr w:rsidR="00C85E83" w:rsidRPr="00B44F9D" w:rsidTr="00D6194A">
        <w:tc>
          <w:tcPr>
            <w:tcW w:w="1704" w:type="dxa"/>
            <w:tcBorders>
              <w:left w:val="thickThinSmallGap" w:sz="24" w:space="0" w:color="auto"/>
              <w:right w:val="single" w:sz="12" w:space="0" w:color="auto"/>
            </w:tcBorders>
          </w:tcPr>
          <w:p w:rsidR="00C85E83" w:rsidRPr="00B44F9D" w:rsidRDefault="00C85E83" w:rsidP="003D5909">
            <w:pPr>
              <w:rPr>
                <w:rFonts w:ascii="Times New Roman" w:hAnsi="Times New Roman"/>
                <w:b/>
              </w:rPr>
            </w:pPr>
            <w:r w:rsidRPr="00B44F9D">
              <w:rPr>
                <w:rFonts w:ascii="Times New Roman" w:hAnsi="Times New Roman"/>
                <w:b/>
                <w:sz w:val="22"/>
                <w:szCs w:val="22"/>
              </w:rPr>
              <w:t>Why it is important for students to know this.</w:t>
            </w:r>
          </w:p>
        </w:tc>
        <w:tc>
          <w:tcPr>
            <w:tcW w:w="6909" w:type="dxa"/>
            <w:tcBorders>
              <w:left w:val="single" w:sz="12" w:space="0" w:color="auto"/>
              <w:right w:val="dotDotDash" w:sz="4" w:space="0" w:color="auto"/>
            </w:tcBorders>
          </w:tcPr>
          <w:p w:rsidR="00C85E83" w:rsidRPr="00B44F9D" w:rsidRDefault="00C85E83" w:rsidP="003D5909">
            <w:pPr>
              <w:rPr>
                <w:rFonts w:ascii="Times New Roman" w:hAnsi="Times New Roman"/>
              </w:rPr>
            </w:pPr>
            <w:r w:rsidRPr="00B44F9D">
              <w:rPr>
                <w:rFonts w:ascii="Times New Roman" w:hAnsi="Times New Roman"/>
              </w:rPr>
              <w:t>In general</w:t>
            </w:r>
            <w:r w:rsidR="00B91093">
              <w:rPr>
                <w:rFonts w:ascii="Times New Roman" w:hAnsi="Times New Roman"/>
              </w:rPr>
              <w:t>,</w:t>
            </w:r>
            <w:r w:rsidRPr="00B44F9D">
              <w:rPr>
                <w:rFonts w:ascii="Times New Roman" w:hAnsi="Times New Roman"/>
              </w:rPr>
              <w:t xml:space="preserve"> it important for students to learn about how animals and plants have physiological adaptations that allow them to live in different environments. This is important to consider with regard to environmental changes that ma</w:t>
            </w:r>
            <w:r w:rsidR="00B91093">
              <w:rPr>
                <w:rFonts w:ascii="Times New Roman" w:hAnsi="Times New Roman"/>
              </w:rPr>
              <w:t>y</w:t>
            </w:r>
            <w:r w:rsidRPr="00B44F9D">
              <w:rPr>
                <w:rFonts w:ascii="Times New Roman" w:hAnsi="Times New Roman"/>
              </w:rPr>
              <w:t xml:space="preserve"> occur because of global warming. It</w:t>
            </w:r>
            <w:r w:rsidR="00FF62AB">
              <w:rPr>
                <w:rFonts w:ascii="Times New Roman" w:hAnsi="Times New Roman"/>
              </w:rPr>
              <w:t xml:space="preserve"> is</w:t>
            </w:r>
            <w:r w:rsidRPr="00B44F9D">
              <w:rPr>
                <w:rFonts w:ascii="Times New Roman" w:hAnsi="Times New Roman"/>
              </w:rPr>
              <w:t xml:space="preserve"> important for students to understand their </w:t>
            </w:r>
            <w:r w:rsidR="00B44F9D" w:rsidRPr="00B44F9D">
              <w:rPr>
                <w:rFonts w:ascii="Times New Roman" w:hAnsi="Times New Roman"/>
              </w:rPr>
              <w:t>bodies’</w:t>
            </w:r>
            <w:r w:rsidRPr="00B44F9D">
              <w:rPr>
                <w:rFonts w:ascii="Times New Roman" w:hAnsi="Times New Roman"/>
              </w:rPr>
              <w:t xml:space="preserve"> better and hormonal control. It is important for students to learn about homeostasis, feedback mechanisms, stimuli, receptors</w:t>
            </w:r>
            <w:r w:rsidR="00FF62AB">
              <w:rPr>
                <w:rFonts w:ascii="Times New Roman" w:hAnsi="Times New Roman"/>
              </w:rPr>
              <w:t xml:space="preserve"> and </w:t>
            </w:r>
            <w:r w:rsidRPr="00B44F9D">
              <w:rPr>
                <w:rFonts w:ascii="Times New Roman" w:hAnsi="Times New Roman"/>
              </w:rPr>
              <w:t>negative feedback</w:t>
            </w:r>
            <w:r w:rsidR="00FF62AB">
              <w:rPr>
                <w:rFonts w:ascii="Times New Roman" w:hAnsi="Times New Roman"/>
              </w:rPr>
              <w:t>,</w:t>
            </w:r>
            <w:r w:rsidR="00733528">
              <w:rPr>
                <w:rFonts w:ascii="Times New Roman" w:hAnsi="Times New Roman"/>
              </w:rPr>
              <w:t xml:space="preserve"> with regard to the study of disease that may occur in the future</w:t>
            </w:r>
            <w:r w:rsidR="00B91093">
              <w:rPr>
                <w:rFonts w:ascii="Times New Roman" w:hAnsi="Times New Roman"/>
              </w:rPr>
              <w:t>,</w:t>
            </w:r>
            <w:r w:rsidR="00733528">
              <w:rPr>
                <w:rFonts w:ascii="Times New Roman" w:hAnsi="Times New Roman"/>
              </w:rPr>
              <w:t xml:space="preserve"> especially if they pursue studies in health, nursing and medicine.</w:t>
            </w:r>
          </w:p>
          <w:p w:rsidR="00C85E83" w:rsidRDefault="00C85E83" w:rsidP="003D5909">
            <w:pPr>
              <w:rPr>
                <w:rFonts w:ascii="Times New Roman" w:hAnsi="Times New Roman"/>
              </w:rPr>
            </w:pPr>
            <w:r w:rsidRPr="00B44F9D">
              <w:rPr>
                <w:rFonts w:ascii="Times New Roman" w:hAnsi="Times New Roman"/>
              </w:rPr>
              <w:t xml:space="preserve">The nervous system is one of the two systems for monitoring </w:t>
            </w:r>
            <w:r w:rsidRPr="00B44F9D">
              <w:rPr>
                <w:rFonts w:ascii="Times New Roman" w:hAnsi="Times New Roman"/>
              </w:rPr>
              <w:lastRenderedPageBreak/>
              <w:t>changes and coordinating responses</w:t>
            </w:r>
            <w:r w:rsidR="00B44F9D">
              <w:rPr>
                <w:rFonts w:ascii="Times New Roman" w:hAnsi="Times New Roman"/>
              </w:rPr>
              <w:t>.</w:t>
            </w:r>
          </w:p>
          <w:p w:rsidR="00C85E83" w:rsidRDefault="00C85E83" w:rsidP="00AE60BE">
            <w:pPr>
              <w:rPr>
                <w:rFonts w:ascii="Times New Roman" w:hAnsi="Times New Roman"/>
              </w:rPr>
            </w:pPr>
            <w:r w:rsidRPr="00B44F9D">
              <w:rPr>
                <w:rFonts w:ascii="Times New Roman" w:hAnsi="Times New Roman"/>
              </w:rPr>
              <w:t>The endocrine system is one of the two systems for monitoring changes and coordinating response</w:t>
            </w:r>
            <w:r w:rsidR="00495200" w:rsidRPr="00B44F9D">
              <w:rPr>
                <w:rFonts w:ascii="Times New Roman" w:hAnsi="Times New Roman"/>
              </w:rPr>
              <w:t>s</w:t>
            </w:r>
            <w:r w:rsidR="00B44F9D">
              <w:rPr>
                <w:rFonts w:ascii="Times New Roman" w:hAnsi="Times New Roman"/>
              </w:rPr>
              <w:t>.</w:t>
            </w:r>
          </w:p>
          <w:p w:rsidR="00B44F9D" w:rsidRPr="00B44F9D" w:rsidRDefault="00B44F9D" w:rsidP="00AE60BE">
            <w:pPr>
              <w:rPr>
                <w:rFonts w:ascii="Times New Roman" w:hAnsi="Times New Roman"/>
              </w:rPr>
            </w:pPr>
            <w:r>
              <w:rPr>
                <w:rFonts w:ascii="Times New Roman" w:hAnsi="Times New Roman"/>
              </w:rPr>
              <w:t>Students learn that organisms can occupy specific spots in ecosystems due to adaptations</w:t>
            </w:r>
            <w:r w:rsidR="001507E6">
              <w:rPr>
                <w:rFonts w:ascii="Times New Roman" w:hAnsi="Times New Roman"/>
              </w:rPr>
              <w:t>.</w:t>
            </w:r>
          </w:p>
        </w:tc>
      </w:tr>
      <w:tr w:rsidR="00C85E83" w:rsidRPr="00B44F9D" w:rsidTr="007326AF">
        <w:tc>
          <w:tcPr>
            <w:tcW w:w="1704" w:type="dxa"/>
            <w:tcBorders>
              <w:left w:val="thickThinSmallGap" w:sz="24" w:space="0" w:color="auto"/>
              <w:right w:val="single" w:sz="12" w:space="0" w:color="auto"/>
            </w:tcBorders>
          </w:tcPr>
          <w:p w:rsidR="00C85E83" w:rsidRPr="00B44F9D" w:rsidRDefault="00C85E83" w:rsidP="003D5909">
            <w:pPr>
              <w:rPr>
                <w:rFonts w:ascii="Times New Roman" w:hAnsi="Times New Roman"/>
                <w:b/>
              </w:rPr>
            </w:pPr>
            <w:r w:rsidRPr="00B44F9D">
              <w:rPr>
                <w:rFonts w:ascii="Times New Roman" w:hAnsi="Times New Roman"/>
                <w:b/>
                <w:sz w:val="22"/>
                <w:szCs w:val="22"/>
              </w:rPr>
              <w:lastRenderedPageBreak/>
              <w:t xml:space="preserve">What else </w:t>
            </w:r>
            <w:r w:rsidRPr="00B44F9D">
              <w:rPr>
                <w:rFonts w:ascii="Times New Roman" w:hAnsi="Times New Roman"/>
                <w:b/>
                <w:sz w:val="22"/>
                <w:szCs w:val="22"/>
                <w:u w:val="single"/>
              </w:rPr>
              <w:t xml:space="preserve">you </w:t>
            </w:r>
            <w:r w:rsidRPr="00B44F9D">
              <w:rPr>
                <w:rFonts w:ascii="Times New Roman" w:hAnsi="Times New Roman"/>
                <w:b/>
                <w:sz w:val="22"/>
                <w:szCs w:val="22"/>
              </w:rPr>
              <w:t>know about this idea (that you do not intend students to know yet).</w:t>
            </w:r>
          </w:p>
        </w:tc>
        <w:tc>
          <w:tcPr>
            <w:tcW w:w="6909" w:type="dxa"/>
            <w:tcBorders>
              <w:left w:val="single" w:sz="12" w:space="0" w:color="auto"/>
              <w:right w:val="dotDotDash" w:sz="4" w:space="0" w:color="auto"/>
            </w:tcBorders>
          </w:tcPr>
          <w:p w:rsidR="00C85E83" w:rsidRPr="00B44F9D" w:rsidRDefault="00C85E83" w:rsidP="003D5909">
            <w:pPr>
              <w:rPr>
                <w:rFonts w:ascii="Times New Roman" w:hAnsi="Times New Roman"/>
                <w:lang w:val="en-AU"/>
              </w:rPr>
            </w:pPr>
            <w:r w:rsidRPr="00B44F9D">
              <w:rPr>
                <w:rFonts w:ascii="Times New Roman" w:hAnsi="Times New Roman"/>
              </w:rPr>
              <w:t>Disease mechanisms</w:t>
            </w:r>
          </w:p>
          <w:p w:rsidR="00C85E83" w:rsidRPr="00B44F9D" w:rsidRDefault="00C85E83" w:rsidP="003D5909">
            <w:pPr>
              <w:rPr>
                <w:rFonts w:ascii="Times New Roman" w:hAnsi="Times New Roman"/>
              </w:rPr>
            </w:pPr>
            <w:r w:rsidRPr="00B44F9D">
              <w:rPr>
                <w:rFonts w:ascii="Times New Roman" w:hAnsi="Times New Roman"/>
                <w:lang w:val="en-AU"/>
              </w:rPr>
              <w:t>Behavioural</w:t>
            </w:r>
            <w:r w:rsidRPr="00B44F9D">
              <w:rPr>
                <w:rFonts w:ascii="Times New Roman" w:hAnsi="Times New Roman"/>
              </w:rPr>
              <w:t xml:space="preserve"> and reproductive </w:t>
            </w:r>
            <w:r w:rsidR="00B44F9D" w:rsidRPr="00B44F9D">
              <w:rPr>
                <w:rFonts w:ascii="Times New Roman" w:hAnsi="Times New Roman"/>
              </w:rPr>
              <w:t>adaptations</w:t>
            </w:r>
            <w:r w:rsidR="00733528">
              <w:rPr>
                <w:rFonts w:ascii="Times New Roman" w:hAnsi="Times New Roman"/>
              </w:rPr>
              <w:t xml:space="preserve"> will be covered later</w:t>
            </w:r>
            <w:r w:rsidR="001507E6">
              <w:rPr>
                <w:rFonts w:ascii="Times New Roman" w:hAnsi="Times New Roman"/>
              </w:rPr>
              <w:t>.</w:t>
            </w:r>
          </w:p>
          <w:p w:rsidR="00C85E83" w:rsidRDefault="00C85E83" w:rsidP="003D5909">
            <w:pPr>
              <w:rPr>
                <w:rFonts w:ascii="Times New Roman" w:hAnsi="Times New Roman"/>
              </w:rPr>
            </w:pPr>
            <w:r w:rsidRPr="00B44F9D">
              <w:rPr>
                <w:rFonts w:ascii="Times New Roman" w:hAnsi="Times New Roman"/>
              </w:rPr>
              <w:t>Specific details about all the endocrine glands, hormones and target tissues/organs</w:t>
            </w:r>
            <w:r w:rsidR="001507E6">
              <w:rPr>
                <w:rFonts w:ascii="Times New Roman" w:hAnsi="Times New Roman"/>
              </w:rPr>
              <w:t>.</w:t>
            </w:r>
          </w:p>
          <w:p w:rsidR="00B44F9D" w:rsidRPr="00B44F9D" w:rsidRDefault="00B44F9D" w:rsidP="003D5909">
            <w:pPr>
              <w:rPr>
                <w:rFonts w:ascii="Times New Roman" w:hAnsi="Times New Roman"/>
              </w:rPr>
            </w:pPr>
          </w:p>
        </w:tc>
      </w:tr>
      <w:tr w:rsidR="00C85E83" w:rsidRPr="00B44F9D" w:rsidTr="00B91A8A">
        <w:trPr>
          <w:cantSplit/>
        </w:trPr>
        <w:tc>
          <w:tcPr>
            <w:tcW w:w="1704" w:type="dxa"/>
            <w:tcBorders>
              <w:left w:val="thickThinSmallGap" w:sz="24" w:space="0" w:color="auto"/>
              <w:right w:val="single" w:sz="12" w:space="0" w:color="auto"/>
            </w:tcBorders>
          </w:tcPr>
          <w:p w:rsidR="00C85E83" w:rsidRPr="00B44F9D" w:rsidRDefault="00C85E83" w:rsidP="003D5909">
            <w:pPr>
              <w:rPr>
                <w:rFonts w:ascii="Times New Roman" w:hAnsi="Times New Roman"/>
                <w:b/>
              </w:rPr>
            </w:pPr>
            <w:r w:rsidRPr="00B44F9D">
              <w:rPr>
                <w:rFonts w:ascii="Times New Roman" w:hAnsi="Times New Roman"/>
                <w:b/>
                <w:sz w:val="22"/>
                <w:szCs w:val="22"/>
              </w:rPr>
              <w:t>Knowledge about students’ thinking</w:t>
            </w:r>
          </w:p>
          <w:p w:rsidR="00C85E83" w:rsidRPr="00B44F9D" w:rsidRDefault="00C85E83" w:rsidP="003D5909">
            <w:pPr>
              <w:rPr>
                <w:rFonts w:ascii="Times New Roman" w:hAnsi="Times New Roman"/>
                <w:b/>
              </w:rPr>
            </w:pPr>
            <w:r w:rsidRPr="00B44F9D">
              <w:rPr>
                <w:rFonts w:ascii="Times New Roman" w:hAnsi="Times New Roman"/>
                <w:b/>
                <w:sz w:val="22"/>
                <w:szCs w:val="22"/>
              </w:rPr>
              <w:t>/difficulties connected with teaching this idea.</w:t>
            </w:r>
          </w:p>
        </w:tc>
        <w:tc>
          <w:tcPr>
            <w:tcW w:w="6909" w:type="dxa"/>
            <w:tcBorders>
              <w:left w:val="single" w:sz="12" w:space="0" w:color="auto"/>
              <w:right w:val="dotDotDash" w:sz="4" w:space="0" w:color="auto"/>
            </w:tcBorders>
          </w:tcPr>
          <w:p w:rsidR="00C85E83" w:rsidRPr="00B44F9D" w:rsidRDefault="00C85E83" w:rsidP="003D5909">
            <w:pPr>
              <w:rPr>
                <w:rFonts w:ascii="Times New Roman" w:hAnsi="Times New Roman"/>
              </w:rPr>
            </w:pPr>
            <w:r w:rsidRPr="00B44F9D">
              <w:rPr>
                <w:rFonts w:ascii="Times New Roman" w:hAnsi="Times New Roman"/>
                <w:lang w:val="en-AU"/>
              </w:rPr>
              <w:t xml:space="preserve">Students should have had some exposure to these ideas from </w:t>
            </w:r>
            <w:r w:rsidR="00B44F9D">
              <w:rPr>
                <w:rFonts w:ascii="Times New Roman" w:hAnsi="Times New Roman"/>
                <w:lang w:val="en-AU"/>
              </w:rPr>
              <w:t xml:space="preserve">science in </w:t>
            </w:r>
            <w:r w:rsidRPr="00B44F9D">
              <w:rPr>
                <w:rFonts w:ascii="Times New Roman" w:hAnsi="Times New Roman"/>
                <w:lang w:val="en-AU"/>
              </w:rPr>
              <w:t>years 7 to 10</w:t>
            </w:r>
            <w:r w:rsidR="001507E6">
              <w:rPr>
                <w:rFonts w:ascii="Times New Roman" w:hAnsi="Times New Roman"/>
                <w:lang w:val="en-AU"/>
              </w:rPr>
              <w:t>.</w:t>
            </w:r>
          </w:p>
          <w:p w:rsidR="00C85E83" w:rsidRPr="00B44F9D" w:rsidRDefault="00C85E83" w:rsidP="003D5909">
            <w:pPr>
              <w:rPr>
                <w:rFonts w:ascii="Times New Roman" w:hAnsi="Times New Roman"/>
              </w:rPr>
            </w:pPr>
            <w:r w:rsidRPr="00B44F9D">
              <w:rPr>
                <w:rFonts w:ascii="Times New Roman" w:hAnsi="Times New Roman"/>
              </w:rPr>
              <w:t>The lay terms for endothermic and exothermic which are “warm blooded” and “cold blooded” may lead to confusion</w:t>
            </w:r>
            <w:r w:rsidR="001507E6">
              <w:rPr>
                <w:rFonts w:ascii="Times New Roman" w:hAnsi="Times New Roman"/>
              </w:rPr>
              <w:t>.</w:t>
            </w:r>
          </w:p>
          <w:p w:rsidR="00C85E83" w:rsidRPr="00B44F9D" w:rsidRDefault="00C85E83" w:rsidP="00F6460A">
            <w:pPr>
              <w:rPr>
                <w:rFonts w:ascii="Times New Roman" w:hAnsi="Times New Roman"/>
              </w:rPr>
            </w:pPr>
          </w:p>
        </w:tc>
      </w:tr>
      <w:tr w:rsidR="00C85E83" w:rsidRPr="00B44F9D" w:rsidTr="006921FB">
        <w:trPr>
          <w:cantSplit/>
        </w:trPr>
        <w:tc>
          <w:tcPr>
            <w:tcW w:w="1704" w:type="dxa"/>
            <w:tcBorders>
              <w:left w:val="thickThinSmallGap" w:sz="24" w:space="0" w:color="auto"/>
              <w:right w:val="single" w:sz="12" w:space="0" w:color="auto"/>
            </w:tcBorders>
          </w:tcPr>
          <w:p w:rsidR="00C85E83" w:rsidRPr="00B44F9D" w:rsidRDefault="00C85E83" w:rsidP="00581D9D">
            <w:pPr>
              <w:rPr>
                <w:rFonts w:ascii="Times New Roman" w:hAnsi="Times New Roman"/>
                <w:b/>
              </w:rPr>
            </w:pPr>
            <w:r w:rsidRPr="00B44F9D">
              <w:rPr>
                <w:rFonts w:ascii="Times New Roman" w:hAnsi="Times New Roman"/>
                <w:b/>
                <w:sz w:val="22"/>
                <w:szCs w:val="22"/>
              </w:rPr>
              <w:t>Teaching procedures</w:t>
            </w:r>
          </w:p>
          <w:p w:rsidR="00C85E83" w:rsidRPr="00B44F9D" w:rsidRDefault="00C85E83" w:rsidP="00581D9D">
            <w:pPr>
              <w:rPr>
                <w:rFonts w:ascii="Times New Roman" w:hAnsi="Times New Roman"/>
                <w:b/>
              </w:rPr>
            </w:pPr>
            <w:r w:rsidRPr="00B44F9D">
              <w:rPr>
                <w:rFonts w:ascii="Times New Roman" w:hAnsi="Times New Roman"/>
                <w:b/>
                <w:sz w:val="22"/>
                <w:szCs w:val="22"/>
              </w:rPr>
              <w:t>(and particular reasons for using these to engage with this idea).</w:t>
            </w:r>
          </w:p>
        </w:tc>
        <w:tc>
          <w:tcPr>
            <w:tcW w:w="6909" w:type="dxa"/>
            <w:tcBorders>
              <w:left w:val="single" w:sz="12" w:space="0" w:color="auto"/>
              <w:right w:val="dotDotDash" w:sz="4" w:space="0" w:color="auto"/>
            </w:tcBorders>
          </w:tcPr>
          <w:p w:rsidR="00C85E83" w:rsidRPr="00B44F9D" w:rsidRDefault="00C85E83" w:rsidP="00B25910">
            <w:pPr>
              <w:rPr>
                <w:rFonts w:ascii="Times New Roman" w:hAnsi="Times New Roman"/>
              </w:rPr>
            </w:pPr>
            <w:r w:rsidRPr="00B44F9D">
              <w:rPr>
                <w:rFonts w:ascii="Times New Roman" w:hAnsi="Times New Roman"/>
              </w:rPr>
              <w:t xml:space="preserve">Look at </w:t>
            </w:r>
            <w:r w:rsidR="00733528">
              <w:rPr>
                <w:rFonts w:ascii="Times New Roman" w:hAnsi="Times New Roman"/>
              </w:rPr>
              <w:t xml:space="preserve">the </w:t>
            </w:r>
            <w:r w:rsidRPr="00B44F9D">
              <w:rPr>
                <w:rFonts w:ascii="Times New Roman" w:hAnsi="Times New Roman"/>
              </w:rPr>
              <w:t>example of a person who nearly died from competing in a fun run o</w:t>
            </w:r>
            <w:r w:rsidR="00733528">
              <w:rPr>
                <w:rFonts w:ascii="Times New Roman" w:hAnsi="Times New Roman"/>
              </w:rPr>
              <w:t>n</w:t>
            </w:r>
            <w:r w:rsidRPr="00B44F9D">
              <w:rPr>
                <w:rFonts w:ascii="Times New Roman" w:hAnsi="Times New Roman"/>
              </w:rPr>
              <w:t xml:space="preserve"> an extremely hot day</w:t>
            </w:r>
            <w:r w:rsidR="00B62492" w:rsidRPr="00B44F9D">
              <w:rPr>
                <w:rFonts w:ascii="Times New Roman" w:hAnsi="Times New Roman"/>
              </w:rPr>
              <w:t>. This activity puts the learning in perspective</w:t>
            </w:r>
            <w:r w:rsidR="00733528">
              <w:rPr>
                <w:rFonts w:ascii="Times New Roman" w:hAnsi="Times New Roman"/>
              </w:rPr>
              <w:t>.</w:t>
            </w:r>
          </w:p>
          <w:p w:rsidR="00C85E83" w:rsidRPr="00B44F9D" w:rsidRDefault="00C85E83" w:rsidP="00B25910">
            <w:pPr>
              <w:rPr>
                <w:rFonts w:ascii="Times New Roman" w:hAnsi="Times New Roman"/>
              </w:rPr>
            </w:pPr>
            <w:r w:rsidRPr="00B44F9D">
              <w:rPr>
                <w:rFonts w:ascii="Times New Roman" w:hAnsi="Times New Roman"/>
              </w:rPr>
              <w:t xml:space="preserve">Perform </w:t>
            </w:r>
            <w:r w:rsidR="00733528">
              <w:rPr>
                <w:rFonts w:ascii="Times New Roman" w:hAnsi="Times New Roman"/>
              </w:rPr>
              <w:t xml:space="preserve">an </w:t>
            </w:r>
            <w:r w:rsidRPr="00B44F9D">
              <w:rPr>
                <w:rFonts w:ascii="Times New Roman" w:hAnsi="Times New Roman"/>
              </w:rPr>
              <w:t>experiment looking at the effect of various conditions on body temperature</w:t>
            </w:r>
            <w:r w:rsidR="00B62492" w:rsidRPr="00B44F9D">
              <w:rPr>
                <w:rFonts w:ascii="Times New Roman" w:hAnsi="Times New Roman"/>
              </w:rPr>
              <w:t>.</w:t>
            </w:r>
            <w:r w:rsidR="00495200" w:rsidRPr="00B44F9D">
              <w:rPr>
                <w:rFonts w:ascii="Times New Roman" w:hAnsi="Times New Roman"/>
              </w:rPr>
              <w:t xml:space="preserve"> </w:t>
            </w:r>
            <w:r w:rsidR="00733528">
              <w:rPr>
                <w:rFonts w:ascii="Times New Roman" w:hAnsi="Times New Roman"/>
              </w:rPr>
              <w:t>This c</w:t>
            </w:r>
            <w:r w:rsidR="00495200" w:rsidRPr="00B44F9D">
              <w:rPr>
                <w:rFonts w:ascii="Times New Roman" w:hAnsi="Times New Roman"/>
              </w:rPr>
              <w:t xml:space="preserve">reates </w:t>
            </w:r>
            <w:r w:rsidR="00733528">
              <w:rPr>
                <w:rFonts w:ascii="Times New Roman" w:hAnsi="Times New Roman"/>
              </w:rPr>
              <w:t xml:space="preserve">an </w:t>
            </w:r>
            <w:r w:rsidR="00495200" w:rsidRPr="00B44F9D">
              <w:rPr>
                <w:rFonts w:ascii="Times New Roman" w:hAnsi="Times New Roman"/>
              </w:rPr>
              <w:t>understanding of experimental practice.</w:t>
            </w:r>
          </w:p>
          <w:p w:rsidR="00B62492" w:rsidRPr="00B44F9D" w:rsidRDefault="00B62492" w:rsidP="00B25910">
            <w:pPr>
              <w:rPr>
                <w:rFonts w:ascii="Times New Roman" w:hAnsi="Times New Roman"/>
              </w:rPr>
            </w:pPr>
            <w:r w:rsidRPr="00B44F9D">
              <w:rPr>
                <w:rFonts w:ascii="Times New Roman" w:hAnsi="Times New Roman"/>
              </w:rPr>
              <w:t>Field trip to Barwon Head</w:t>
            </w:r>
            <w:r w:rsidR="00733528">
              <w:rPr>
                <w:rFonts w:ascii="Times New Roman" w:hAnsi="Times New Roman"/>
              </w:rPr>
              <w:t>s</w:t>
            </w:r>
            <w:r w:rsidRPr="00B44F9D">
              <w:rPr>
                <w:rFonts w:ascii="Times New Roman" w:hAnsi="Times New Roman"/>
              </w:rPr>
              <w:t xml:space="preserve"> Geelong to look at </w:t>
            </w:r>
            <w:r w:rsidR="00733528">
              <w:rPr>
                <w:rFonts w:ascii="Times New Roman" w:hAnsi="Times New Roman"/>
              </w:rPr>
              <w:t xml:space="preserve">the intertidal zone and the </w:t>
            </w:r>
            <w:r w:rsidRPr="00B44F9D">
              <w:rPr>
                <w:rFonts w:ascii="Times New Roman" w:hAnsi="Times New Roman"/>
              </w:rPr>
              <w:t>adaptation</w:t>
            </w:r>
            <w:r w:rsidR="00733528">
              <w:rPr>
                <w:rFonts w:ascii="Times New Roman" w:hAnsi="Times New Roman"/>
              </w:rPr>
              <w:t>s</w:t>
            </w:r>
            <w:r w:rsidRPr="00B44F9D">
              <w:rPr>
                <w:rFonts w:ascii="Times New Roman" w:hAnsi="Times New Roman"/>
              </w:rPr>
              <w:t xml:space="preserve"> of various intertidal organisms</w:t>
            </w:r>
            <w:r w:rsidR="00733528">
              <w:rPr>
                <w:rFonts w:ascii="Times New Roman" w:hAnsi="Times New Roman"/>
              </w:rPr>
              <w:t xml:space="preserve"> (field trip also relates to other big ideas in adaptations)</w:t>
            </w:r>
            <w:r w:rsidRPr="00B44F9D">
              <w:rPr>
                <w:rFonts w:ascii="Times New Roman" w:hAnsi="Times New Roman"/>
              </w:rPr>
              <w:t>.</w:t>
            </w:r>
          </w:p>
          <w:p w:rsidR="00B62492" w:rsidRDefault="00B62492" w:rsidP="00B25910">
            <w:pPr>
              <w:rPr>
                <w:rFonts w:ascii="Times New Roman" w:hAnsi="Times New Roman"/>
              </w:rPr>
            </w:pPr>
            <w:r w:rsidRPr="00B44F9D">
              <w:rPr>
                <w:rFonts w:ascii="Times New Roman" w:hAnsi="Times New Roman"/>
              </w:rPr>
              <w:t xml:space="preserve">Answer the review questions from the textbook </w:t>
            </w:r>
            <w:r w:rsidR="00ED6D02" w:rsidRPr="00B44F9D">
              <w:rPr>
                <w:rFonts w:ascii="Times New Roman" w:hAnsi="Times New Roman"/>
              </w:rPr>
              <w:fldChar w:fldCharType="begin"/>
            </w:r>
            <w:r w:rsidR="00B91093">
              <w:rPr>
                <w:rFonts w:ascii="Times New Roman" w:hAnsi="Times New Roman"/>
              </w:rPr>
              <w:instrText xml:space="preserve"> ADDIN EN.CITE &lt;EndNote&gt;&lt;Cite&gt;&lt;Year&gt;2006&lt;/Year&gt;&lt;RecNum&gt;65&lt;/RecNum&gt;&lt;record&gt;&lt;rec-number&gt;65&lt;/rec-number&gt;&lt;ref-type name="Book"&gt;6&lt;/ref-type&gt;&lt;contributors&gt;&lt;secondary-authors&gt;&lt;author&gt;Semple, Anne&lt;/author&gt;&lt;author&gt;Avano, Daniel&lt;/author&gt;&lt;/secondary-authors&gt;&lt;/contributors&gt;&lt;titles&gt;&lt;title&gt;Nelson biology VCE Units 1 &amp;amp; 2&lt;/title&gt;&lt;/titles&gt;&lt;pages&gt;437&lt;/pages&gt;&lt;edition&gt;2nd&lt;/edition&gt;&lt;keywords&gt;&lt;keyword&gt;Biology -- Study and teaching (Secondary) %K Biology -- Problems, exercises, etc %K Biology -- Textbooks %O Previous ed.: 2000 %O Includes indexes %O For VCE students %O System requirements for accompanying CD-ROMs: Microsoft Windows 2000 and XP&lt;/keyword&gt;&lt;keyword&gt;MacOS X 10.2.8-4 and Adobe Acrobat Reader 7 (supplied on CD-ROM) is required to view documents&lt;/keyword&gt;&lt;/keywords&gt;&lt;dates&gt;&lt;year&gt;2006&lt;/year&gt;&lt;/dates&gt;&lt;pub-location&gt;South Melbourne, Vic.&lt;/pub-location&gt;&lt;publisher&gt;Thomson Nelson&lt;/publisher&gt;&lt;isbn&gt;0170121097&lt;/isbn&gt;&lt;urls&gt;&lt;/urls&gt;&lt;/record&gt;&lt;/Cite&gt;&lt;/EndNote&gt;</w:instrText>
            </w:r>
            <w:r w:rsidR="00ED6D02" w:rsidRPr="00B44F9D">
              <w:rPr>
                <w:rFonts w:ascii="Times New Roman" w:hAnsi="Times New Roman"/>
              </w:rPr>
              <w:fldChar w:fldCharType="separate"/>
            </w:r>
            <w:r w:rsidRPr="00B44F9D">
              <w:rPr>
                <w:rFonts w:ascii="Times New Roman" w:hAnsi="Times New Roman"/>
              </w:rPr>
              <w:t>(</w:t>
            </w:r>
            <w:r w:rsidRPr="00B44F9D">
              <w:rPr>
                <w:rFonts w:ascii="Times New Roman" w:hAnsi="Times New Roman"/>
                <w:i/>
              </w:rPr>
              <w:t>Nelson biology VCE Units 1 &amp; 2</w:t>
            </w:r>
            <w:r w:rsidRPr="00B44F9D">
              <w:rPr>
                <w:rFonts w:ascii="Times New Roman" w:hAnsi="Times New Roman"/>
              </w:rPr>
              <w:t>, 2006)</w:t>
            </w:r>
            <w:r w:rsidR="00ED6D02" w:rsidRPr="00B44F9D">
              <w:rPr>
                <w:rFonts w:ascii="Times New Roman" w:hAnsi="Times New Roman"/>
              </w:rPr>
              <w:fldChar w:fldCharType="end"/>
            </w:r>
            <w:r w:rsidR="00B44F9D">
              <w:rPr>
                <w:rFonts w:ascii="Times New Roman" w:hAnsi="Times New Roman"/>
              </w:rPr>
              <w:t>.</w:t>
            </w:r>
          </w:p>
          <w:p w:rsidR="00B44F9D" w:rsidRPr="00B44F9D" w:rsidRDefault="00B44F9D" w:rsidP="00B25910">
            <w:pPr>
              <w:rPr>
                <w:rFonts w:ascii="Times New Roman" w:hAnsi="Times New Roman"/>
              </w:rPr>
            </w:pPr>
            <w:r>
              <w:rPr>
                <w:rFonts w:ascii="Times New Roman" w:hAnsi="Times New Roman"/>
              </w:rPr>
              <w:t>Students add key words to their glossary of words.</w:t>
            </w:r>
          </w:p>
          <w:p w:rsidR="00B62492" w:rsidRPr="00B44F9D" w:rsidRDefault="00B62492" w:rsidP="00733528">
            <w:pPr>
              <w:rPr>
                <w:rFonts w:ascii="Times New Roman" w:hAnsi="Times New Roman"/>
              </w:rPr>
            </w:pPr>
            <w:r w:rsidRPr="00B44F9D">
              <w:rPr>
                <w:rFonts w:ascii="Times New Roman" w:hAnsi="Times New Roman"/>
              </w:rPr>
              <w:t xml:space="preserve">Create a concept map for the topic homeostasis – </w:t>
            </w:r>
            <w:r w:rsidR="00733528">
              <w:rPr>
                <w:rFonts w:ascii="Times New Roman" w:hAnsi="Times New Roman"/>
              </w:rPr>
              <w:t xml:space="preserve">this </w:t>
            </w:r>
            <w:r w:rsidRPr="00B44F9D">
              <w:rPr>
                <w:rFonts w:ascii="Times New Roman" w:hAnsi="Times New Roman"/>
              </w:rPr>
              <w:t>requires student</w:t>
            </w:r>
            <w:r w:rsidR="00733528">
              <w:rPr>
                <w:rFonts w:ascii="Times New Roman" w:hAnsi="Times New Roman"/>
              </w:rPr>
              <w:t>s</w:t>
            </w:r>
            <w:r w:rsidRPr="00B44F9D">
              <w:rPr>
                <w:rFonts w:ascii="Times New Roman" w:hAnsi="Times New Roman"/>
              </w:rPr>
              <w:t xml:space="preserve"> to review and integrate their knowledge</w:t>
            </w:r>
            <w:r w:rsidR="001507E6">
              <w:rPr>
                <w:rFonts w:ascii="Times New Roman" w:hAnsi="Times New Roman"/>
              </w:rPr>
              <w:t>.</w:t>
            </w:r>
          </w:p>
        </w:tc>
      </w:tr>
      <w:tr w:rsidR="00C85E83" w:rsidRPr="00B44F9D" w:rsidTr="002B5D6E">
        <w:trPr>
          <w:cantSplit/>
        </w:trPr>
        <w:tc>
          <w:tcPr>
            <w:tcW w:w="1704" w:type="dxa"/>
            <w:tcBorders>
              <w:left w:val="thickThinSmallGap" w:sz="24" w:space="0" w:color="auto"/>
              <w:right w:val="single" w:sz="12" w:space="0" w:color="auto"/>
            </w:tcBorders>
          </w:tcPr>
          <w:p w:rsidR="00C85E83" w:rsidRPr="00B44F9D" w:rsidRDefault="00C85E83" w:rsidP="00581D9D">
            <w:pPr>
              <w:rPr>
                <w:rFonts w:ascii="Times New Roman" w:hAnsi="Times New Roman"/>
                <w:b/>
              </w:rPr>
            </w:pPr>
            <w:r w:rsidRPr="00B44F9D">
              <w:rPr>
                <w:rFonts w:ascii="Times New Roman" w:hAnsi="Times New Roman"/>
                <w:b/>
                <w:sz w:val="22"/>
                <w:szCs w:val="22"/>
              </w:rPr>
              <w:t xml:space="preserve">Specific ways of ascertaining students’ understanding or confusion around this idea </w:t>
            </w:r>
          </w:p>
          <w:p w:rsidR="00C85E83" w:rsidRPr="00B44F9D" w:rsidRDefault="00C85E83" w:rsidP="00581D9D">
            <w:pPr>
              <w:rPr>
                <w:rFonts w:ascii="Times New Roman" w:hAnsi="Times New Roman"/>
                <w:b/>
              </w:rPr>
            </w:pPr>
            <w:r w:rsidRPr="00B44F9D">
              <w:rPr>
                <w:rFonts w:ascii="Times New Roman" w:hAnsi="Times New Roman"/>
                <w:b/>
                <w:sz w:val="22"/>
                <w:szCs w:val="22"/>
              </w:rPr>
              <w:t>(include likely range of responses).</w:t>
            </w:r>
          </w:p>
        </w:tc>
        <w:tc>
          <w:tcPr>
            <w:tcW w:w="6909" w:type="dxa"/>
            <w:tcBorders>
              <w:left w:val="single" w:sz="12" w:space="0" w:color="auto"/>
              <w:right w:val="dotDotDash" w:sz="4" w:space="0" w:color="auto"/>
            </w:tcBorders>
          </w:tcPr>
          <w:p w:rsidR="00C85E83" w:rsidRPr="00B44F9D" w:rsidRDefault="00B62492" w:rsidP="003D5909">
            <w:pPr>
              <w:rPr>
                <w:rFonts w:ascii="Times New Roman" w:hAnsi="Times New Roman"/>
              </w:rPr>
            </w:pPr>
            <w:r w:rsidRPr="00B44F9D">
              <w:rPr>
                <w:rFonts w:ascii="Times New Roman" w:hAnsi="Times New Roman"/>
              </w:rPr>
              <w:t>Work through the answers from the revi</w:t>
            </w:r>
            <w:r w:rsidR="00AE60BE" w:rsidRPr="00B44F9D">
              <w:rPr>
                <w:rFonts w:ascii="Times New Roman" w:hAnsi="Times New Roman"/>
              </w:rPr>
              <w:t>e</w:t>
            </w:r>
            <w:r w:rsidRPr="00B44F9D">
              <w:rPr>
                <w:rFonts w:ascii="Times New Roman" w:hAnsi="Times New Roman"/>
              </w:rPr>
              <w:t>w questions with the class.</w:t>
            </w:r>
          </w:p>
          <w:p w:rsidR="00B62492" w:rsidRPr="00B44F9D" w:rsidRDefault="00495200" w:rsidP="00495200">
            <w:pPr>
              <w:rPr>
                <w:rFonts w:ascii="Times New Roman" w:hAnsi="Times New Roman"/>
              </w:rPr>
            </w:pPr>
            <w:r w:rsidRPr="00B44F9D">
              <w:rPr>
                <w:rFonts w:ascii="Times New Roman" w:hAnsi="Times New Roman"/>
              </w:rPr>
              <w:t>Get students to w</w:t>
            </w:r>
            <w:r w:rsidR="00B62492" w:rsidRPr="00B44F9D">
              <w:rPr>
                <w:rFonts w:ascii="Times New Roman" w:hAnsi="Times New Roman"/>
              </w:rPr>
              <w:t>ork through the ans</w:t>
            </w:r>
            <w:r w:rsidRPr="00B44F9D">
              <w:rPr>
                <w:rFonts w:ascii="Times New Roman" w:hAnsi="Times New Roman"/>
              </w:rPr>
              <w:t>w</w:t>
            </w:r>
            <w:r w:rsidR="00B62492" w:rsidRPr="00B44F9D">
              <w:rPr>
                <w:rFonts w:ascii="Times New Roman" w:hAnsi="Times New Roman"/>
              </w:rPr>
              <w:t xml:space="preserve">ers from the </w:t>
            </w:r>
            <w:r w:rsidR="00B62492" w:rsidRPr="00733528">
              <w:rPr>
                <w:rFonts w:ascii="Times New Roman" w:hAnsi="Times New Roman"/>
                <w:b/>
              </w:rPr>
              <w:t>Apply understandings</w:t>
            </w:r>
            <w:r w:rsidR="00B62492" w:rsidRPr="00B44F9D">
              <w:rPr>
                <w:rFonts w:ascii="Times New Roman" w:hAnsi="Times New Roman"/>
              </w:rPr>
              <w:t xml:space="preserve"> question from the te</w:t>
            </w:r>
            <w:r w:rsidR="00AE60BE" w:rsidRPr="00B44F9D">
              <w:rPr>
                <w:rFonts w:ascii="Times New Roman" w:hAnsi="Times New Roman"/>
              </w:rPr>
              <w:t>x</w:t>
            </w:r>
            <w:r w:rsidR="00B62492" w:rsidRPr="00B44F9D">
              <w:rPr>
                <w:rFonts w:ascii="Times New Roman" w:hAnsi="Times New Roman"/>
              </w:rPr>
              <w:t>tbook</w:t>
            </w:r>
            <w:r w:rsidRPr="00B44F9D">
              <w:rPr>
                <w:rFonts w:ascii="Times New Roman" w:hAnsi="Times New Roman"/>
              </w:rPr>
              <w:t xml:space="preserve"> and then present the answers to the class</w:t>
            </w:r>
            <w:r w:rsidR="00B91093">
              <w:rPr>
                <w:rFonts w:ascii="Times New Roman" w:hAnsi="Times New Roman"/>
              </w:rPr>
              <w:t xml:space="preserve"> </w:t>
            </w:r>
            <w:r w:rsidR="00ED6D02">
              <w:rPr>
                <w:rFonts w:ascii="Times New Roman" w:hAnsi="Times New Roman"/>
              </w:rPr>
              <w:fldChar w:fldCharType="begin"/>
            </w:r>
            <w:r w:rsidR="00B91093">
              <w:rPr>
                <w:rFonts w:ascii="Times New Roman" w:hAnsi="Times New Roman"/>
              </w:rPr>
              <w:instrText xml:space="preserve"> ADDIN EN.CITE &lt;EndNote&gt;&lt;Cite&gt;&lt;Year&gt;2006&lt;/Year&gt;&lt;RecNum&gt;65&lt;/RecNum&gt;&lt;record&gt;&lt;rec-number&gt;65&lt;/rec-number&gt;&lt;ref-type name="Book"&gt;6&lt;/ref-type&gt;&lt;contributors&gt;&lt;secondary-authors&gt;&lt;author&gt;Semple, Anne&lt;/author&gt;&lt;author&gt;Avano, Daniel&lt;/author&gt;&lt;/secondary-authors&gt;&lt;/contributors&gt;&lt;titles&gt;&lt;title&gt;Nelson biology VCE Units 1 &amp;amp; 2&lt;/title&gt;&lt;/titles&gt;&lt;pages&gt;437&lt;/pages&gt;&lt;edition&gt;2nd&lt;/edition&gt;&lt;keywords&gt;&lt;keyword&gt;Biology -- Study and teaching (Secondary) %K Biology -- Problems, exercises, etc %K Biology -- Textbooks %O Previous ed.: 2000 %O Includes indexes %O For VCE students %O System requirements for accompanying CD-ROMs: Microsoft Windows 2000 and XP&lt;/keyword&gt;&lt;keyword&gt;MacOS X 10.2.8-4 and Adobe Acrobat Reader 7 (supplied on CD-ROM) is required to view documents&lt;/keyword&gt;&lt;/keywords&gt;&lt;dates&gt;&lt;year&gt;2006&lt;/year&gt;&lt;/dates&gt;&lt;pub-location&gt;South Melbourne, Vic.&lt;/pub-location&gt;&lt;publisher&gt;Thomson Nelson&lt;/publisher&gt;&lt;isbn&gt;0170121097&lt;/isbn&gt;&lt;urls&gt;&lt;/urls&gt;&lt;/record&gt;&lt;/Cite&gt;&lt;/EndNote&gt;</w:instrText>
            </w:r>
            <w:r w:rsidR="00ED6D02">
              <w:rPr>
                <w:rFonts w:ascii="Times New Roman" w:hAnsi="Times New Roman"/>
              </w:rPr>
              <w:fldChar w:fldCharType="separate"/>
            </w:r>
            <w:r w:rsidR="00B91093">
              <w:rPr>
                <w:rFonts w:ascii="Times New Roman" w:hAnsi="Times New Roman"/>
              </w:rPr>
              <w:t>(</w:t>
            </w:r>
            <w:r w:rsidR="00B91093" w:rsidRPr="00B91093">
              <w:rPr>
                <w:rFonts w:ascii="Times New Roman" w:hAnsi="Times New Roman"/>
                <w:i/>
              </w:rPr>
              <w:t>Nelson biology VCE Units 1 &amp; 2</w:t>
            </w:r>
            <w:r w:rsidR="00B91093">
              <w:rPr>
                <w:rFonts w:ascii="Times New Roman" w:hAnsi="Times New Roman"/>
              </w:rPr>
              <w:t>, 2006)</w:t>
            </w:r>
            <w:r w:rsidR="00ED6D02">
              <w:rPr>
                <w:rFonts w:ascii="Times New Roman" w:hAnsi="Times New Roman"/>
              </w:rPr>
              <w:fldChar w:fldCharType="end"/>
            </w:r>
            <w:r w:rsidRPr="00B44F9D">
              <w:rPr>
                <w:rFonts w:ascii="Times New Roman" w:hAnsi="Times New Roman"/>
              </w:rPr>
              <w:t xml:space="preserve">. Have </w:t>
            </w:r>
            <w:r w:rsidR="00B91093">
              <w:rPr>
                <w:rFonts w:ascii="Times New Roman" w:hAnsi="Times New Roman"/>
              </w:rPr>
              <w:t xml:space="preserve">a </w:t>
            </w:r>
            <w:r w:rsidRPr="00B44F9D">
              <w:rPr>
                <w:rFonts w:ascii="Times New Roman" w:hAnsi="Times New Roman"/>
              </w:rPr>
              <w:t>group discussion about the answers</w:t>
            </w:r>
            <w:r w:rsidR="00B62492" w:rsidRPr="00B44F9D">
              <w:rPr>
                <w:rFonts w:ascii="Times New Roman" w:hAnsi="Times New Roman"/>
              </w:rPr>
              <w:t>.</w:t>
            </w:r>
          </w:p>
          <w:p w:rsidR="00495200" w:rsidRPr="00B44F9D" w:rsidRDefault="00495200" w:rsidP="00495200">
            <w:pPr>
              <w:rPr>
                <w:rFonts w:ascii="Times New Roman" w:hAnsi="Times New Roman"/>
              </w:rPr>
            </w:pPr>
            <w:r w:rsidRPr="00B44F9D">
              <w:rPr>
                <w:rFonts w:ascii="Times New Roman" w:hAnsi="Times New Roman"/>
              </w:rPr>
              <w:t xml:space="preserve">Test on adaptations is preparation for the </w:t>
            </w:r>
            <w:r w:rsidR="00B44F9D">
              <w:rPr>
                <w:rFonts w:ascii="Times New Roman" w:hAnsi="Times New Roman"/>
              </w:rPr>
              <w:t xml:space="preserve">external </w:t>
            </w:r>
            <w:r w:rsidRPr="00B44F9D">
              <w:rPr>
                <w:rFonts w:ascii="Times New Roman" w:hAnsi="Times New Roman"/>
              </w:rPr>
              <w:t xml:space="preserve">exam </w:t>
            </w:r>
            <w:r w:rsidR="00733528">
              <w:rPr>
                <w:rFonts w:ascii="Times New Roman" w:hAnsi="Times New Roman"/>
              </w:rPr>
              <w:t xml:space="preserve">that occurs </w:t>
            </w:r>
            <w:r w:rsidR="00B44F9D">
              <w:rPr>
                <w:rFonts w:ascii="Times New Roman" w:hAnsi="Times New Roman"/>
              </w:rPr>
              <w:t xml:space="preserve">in </w:t>
            </w:r>
            <w:r w:rsidRPr="00B44F9D">
              <w:rPr>
                <w:rFonts w:ascii="Times New Roman" w:hAnsi="Times New Roman"/>
              </w:rPr>
              <w:t>VCE unit 4</w:t>
            </w:r>
            <w:r w:rsidR="00AE60BE" w:rsidRPr="00B44F9D">
              <w:rPr>
                <w:rFonts w:ascii="Times New Roman" w:hAnsi="Times New Roman"/>
              </w:rPr>
              <w:t>.</w:t>
            </w:r>
          </w:p>
          <w:p w:rsidR="00AE60BE" w:rsidRPr="00B44F9D" w:rsidRDefault="00AE60BE" w:rsidP="00495200">
            <w:pPr>
              <w:rPr>
                <w:rFonts w:ascii="Times New Roman" w:hAnsi="Times New Roman"/>
              </w:rPr>
            </w:pPr>
            <w:r w:rsidRPr="00B44F9D">
              <w:rPr>
                <w:rFonts w:ascii="Times New Roman" w:hAnsi="Times New Roman"/>
              </w:rPr>
              <w:t>There is likely to be a wide range of responses. Some students will need to do revision while others will be ready to progress to the next topic.</w:t>
            </w:r>
          </w:p>
        </w:tc>
      </w:tr>
    </w:tbl>
    <w:p w:rsidR="00405C42" w:rsidRPr="00B44F9D" w:rsidRDefault="00405C42" w:rsidP="00B44F9D">
      <w:pPr>
        <w:spacing w:line="276" w:lineRule="auto"/>
        <w:jc w:val="center"/>
        <w:rPr>
          <w:rFonts w:ascii="Times New Roman" w:eastAsiaTheme="minorHAnsi" w:hAnsi="Times New Roman"/>
          <w:b/>
          <w:sz w:val="26"/>
          <w:szCs w:val="26"/>
          <w:lang w:val="en-AU"/>
        </w:rPr>
      </w:pPr>
      <w:r w:rsidRPr="00B44F9D">
        <w:rPr>
          <w:rFonts w:ascii="Times New Roman" w:eastAsiaTheme="minorHAnsi" w:hAnsi="Times New Roman"/>
          <w:b/>
          <w:sz w:val="26"/>
          <w:szCs w:val="26"/>
          <w:lang w:val="en-AU"/>
        </w:rPr>
        <w:lastRenderedPageBreak/>
        <w:t>Appendix 1</w:t>
      </w:r>
    </w:p>
    <w:p w:rsidR="00405C42" w:rsidRPr="00B44F9D" w:rsidRDefault="00405C42" w:rsidP="00405C42">
      <w:pPr>
        <w:autoSpaceDE w:val="0"/>
        <w:autoSpaceDN w:val="0"/>
        <w:adjustRightInd w:val="0"/>
        <w:spacing w:after="0"/>
        <w:rPr>
          <w:rFonts w:ascii="Times New Roman" w:eastAsiaTheme="minorHAnsi" w:hAnsi="Times New Roman"/>
          <w:lang w:val="en-AU"/>
        </w:rPr>
      </w:pPr>
    </w:p>
    <w:p w:rsidR="00405C42" w:rsidRPr="00B44F9D" w:rsidRDefault="00405C42" w:rsidP="00405C42">
      <w:p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VCE Biology consists of four units of study as follows:</w:t>
      </w:r>
    </w:p>
    <w:p w:rsidR="00405C42" w:rsidRPr="00B44F9D" w:rsidRDefault="00405C42" w:rsidP="00405C42">
      <w:pPr>
        <w:pStyle w:val="ListParagraph"/>
        <w:numPr>
          <w:ilvl w:val="0"/>
          <w:numId w:val="2"/>
        </w:numPr>
        <w:autoSpaceDE w:val="0"/>
        <w:autoSpaceDN w:val="0"/>
        <w:adjustRightInd w:val="0"/>
        <w:spacing w:after="0"/>
        <w:rPr>
          <w:rFonts w:ascii="Times New Roman" w:eastAsiaTheme="minorHAnsi" w:hAnsi="Times New Roman"/>
          <w:lang w:val="en-AU"/>
        </w:rPr>
      </w:pPr>
      <w:r w:rsidRPr="00B44F9D">
        <w:rPr>
          <w:rFonts w:ascii="Times New Roman" w:hAnsi="Times New Roman"/>
        </w:rPr>
        <w:t>Unity and diversity (Unit 1)</w:t>
      </w:r>
    </w:p>
    <w:p w:rsidR="00405C42" w:rsidRPr="00B44F9D" w:rsidRDefault="00405C42" w:rsidP="00405C42">
      <w:pPr>
        <w:pStyle w:val="ListParagraph"/>
        <w:numPr>
          <w:ilvl w:val="0"/>
          <w:numId w:val="2"/>
        </w:numPr>
        <w:autoSpaceDE w:val="0"/>
        <w:autoSpaceDN w:val="0"/>
        <w:adjustRightInd w:val="0"/>
        <w:spacing w:after="0"/>
        <w:rPr>
          <w:rFonts w:ascii="Times New Roman" w:eastAsiaTheme="minorHAnsi" w:hAnsi="Times New Roman"/>
          <w:lang w:val="en-AU"/>
        </w:rPr>
      </w:pPr>
      <w:r w:rsidRPr="00B44F9D">
        <w:rPr>
          <w:rFonts w:ascii="Times New Roman" w:hAnsi="Times New Roman"/>
        </w:rPr>
        <w:t>Organisms and their environment (Unit 2)</w:t>
      </w:r>
    </w:p>
    <w:p w:rsidR="00405C42" w:rsidRPr="00B44F9D" w:rsidRDefault="00405C42" w:rsidP="00405C42">
      <w:pPr>
        <w:pStyle w:val="ListParagraph"/>
        <w:numPr>
          <w:ilvl w:val="0"/>
          <w:numId w:val="2"/>
        </w:numPr>
        <w:autoSpaceDE w:val="0"/>
        <w:autoSpaceDN w:val="0"/>
        <w:adjustRightInd w:val="0"/>
        <w:spacing w:after="0"/>
        <w:rPr>
          <w:rFonts w:ascii="Times New Roman" w:eastAsiaTheme="minorHAnsi" w:hAnsi="Times New Roman"/>
          <w:lang w:val="en-AU"/>
        </w:rPr>
      </w:pPr>
      <w:r w:rsidRPr="00B44F9D">
        <w:rPr>
          <w:rFonts w:ascii="Times New Roman" w:hAnsi="Times New Roman"/>
        </w:rPr>
        <w:t>Signatures of life (Unit 3)</w:t>
      </w:r>
    </w:p>
    <w:p w:rsidR="00405C42" w:rsidRPr="00B44F9D" w:rsidRDefault="00405C42" w:rsidP="00405C42">
      <w:pPr>
        <w:pStyle w:val="ListParagraph"/>
        <w:numPr>
          <w:ilvl w:val="0"/>
          <w:numId w:val="2"/>
        </w:numPr>
        <w:autoSpaceDE w:val="0"/>
        <w:autoSpaceDN w:val="0"/>
        <w:adjustRightInd w:val="0"/>
        <w:spacing w:after="0"/>
        <w:rPr>
          <w:rFonts w:ascii="Times New Roman" w:eastAsiaTheme="minorHAnsi" w:hAnsi="Times New Roman"/>
          <w:lang w:val="en-AU"/>
        </w:rPr>
      </w:pPr>
      <w:r w:rsidRPr="00B44F9D">
        <w:rPr>
          <w:rFonts w:ascii="Times New Roman" w:hAnsi="Times New Roman"/>
        </w:rPr>
        <w:t>Continuity and change (Unit 4)</w:t>
      </w:r>
    </w:p>
    <w:p w:rsidR="00405C42" w:rsidRPr="00B44F9D" w:rsidRDefault="00405C42" w:rsidP="00405C42">
      <w:pPr>
        <w:autoSpaceDE w:val="0"/>
        <w:autoSpaceDN w:val="0"/>
        <w:adjustRightInd w:val="0"/>
        <w:spacing w:after="0"/>
        <w:rPr>
          <w:rFonts w:ascii="Times New Roman" w:eastAsiaTheme="minorHAnsi" w:hAnsi="Times New Roman"/>
          <w:lang w:val="en-AU"/>
        </w:rPr>
      </w:pPr>
    </w:p>
    <w:p w:rsidR="00405C42" w:rsidRPr="00B44F9D" w:rsidRDefault="00405C42" w:rsidP="00405C42">
      <w:p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Each unit of study has two study areas. These study areas are:</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Cells in action</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 xml:space="preserve">Functioning </w:t>
      </w:r>
      <w:r w:rsidR="00733528">
        <w:rPr>
          <w:rFonts w:ascii="Times New Roman" w:eastAsiaTheme="minorHAnsi" w:hAnsi="Times New Roman"/>
          <w:lang w:val="en-AU"/>
        </w:rPr>
        <w:t>o</w:t>
      </w:r>
      <w:r w:rsidRPr="00B44F9D">
        <w:rPr>
          <w:rFonts w:ascii="Times New Roman" w:eastAsiaTheme="minorHAnsi" w:hAnsi="Times New Roman"/>
          <w:lang w:val="en-AU"/>
        </w:rPr>
        <w:t>rganisms</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 xml:space="preserve">Adaptations of </w:t>
      </w:r>
      <w:r w:rsidR="00733528">
        <w:rPr>
          <w:rFonts w:ascii="Times New Roman" w:eastAsiaTheme="minorHAnsi" w:hAnsi="Times New Roman"/>
          <w:lang w:val="en-AU"/>
        </w:rPr>
        <w:t>o</w:t>
      </w:r>
      <w:r w:rsidRPr="00B44F9D">
        <w:rPr>
          <w:rFonts w:ascii="Times New Roman" w:eastAsiaTheme="minorHAnsi" w:hAnsi="Times New Roman"/>
          <w:lang w:val="en-AU"/>
        </w:rPr>
        <w:t>rganisms</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 xml:space="preserve">Dynamic </w:t>
      </w:r>
      <w:r w:rsidR="00733528">
        <w:rPr>
          <w:rFonts w:ascii="Times New Roman" w:eastAsiaTheme="minorHAnsi" w:hAnsi="Times New Roman"/>
          <w:lang w:val="en-AU"/>
        </w:rPr>
        <w:t>e</w:t>
      </w:r>
      <w:r w:rsidRPr="00B44F9D">
        <w:rPr>
          <w:rFonts w:ascii="Times New Roman" w:eastAsiaTheme="minorHAnsi" w:hAnsi="Times New Roman"/>
          <w:lang w:val="en-AU"/>
        </w:rPr>
        <w:t>cosystems</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 xml:space="preserve">Molecules of </w:t>
      </w:r>
      <w:r w:rsidR="00733528">
        <w:rPr>
          <w:rFonts w:ascii="Times New Roman" w:eastAsiaTheme="minorHAnsi" w:hAnsi="Times New Roman"/>
          <w:lang w:val="en-AU"/>
        </w:rPr>
        <w:t>l</w:t>
      </w:r>
      <w:r w:rsidRPr="00B44F9D">
        <w:rPr>
          <w:rFonts w:ascii="Times New Roman" w:eastAsiaTheme="minorHAnsi" w:hAnsi="Times New Roman"/>
          <w:lang w:val="en-AU"/>
        </w:rPr>
        <w:t>ife</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Detecting and responding</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Heredity</w:t>
      </w:r>
    </w:p>
    <w:p w:rsidR="00405C42" w:rsidRPr="00B44F9D" w:rsidRDefault="00405C42" w:rsidP="00405C42">
      <w:pPr>
        <w:pStyle w:val="ListParagraph"/>
        <w:numPr>
          <w:ilvl w:val="0"/>
          <w:numId w:val="3"/>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Change over time</w:t>
      </w:r>
    </w:p>
    <w:p w:rsidR="00405C42" w:rsidRPr="00B44F9D" w:rsidRDefault="00405C42" w:rsidP="00405C42">
      <w:pPr>
        <w:autoSpaceDE w:val="0"/>
        <w:autoSpaceDN w:val="0"/>
        <w:adjustRightInd w:val="0"/>
        <w:spacing w:after="0"/>
        <w:rPr>
          <w:rFonts w:ascii="Times New Roman" w:eastAsiaTheme="minorHAnsi" w:hAnsi="Times New Roman"/>
          <w:lang w:val="en-AU"/>
        </w:rPr>
      </w:pPr>
    </w:p>
    <w:p w:rsidR="00405C42" w:rsidRPr="00B44F9D" w:rsidRDefault="00405C42" w:rsidP="00405C42">
      <w:p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The big ideas in the study area, adaptations of organisms, are as follows:</w:t>
      </w:r>
    </w:p>
    <w:p w:rsidR="00405C42" w:rsidRPr="00B44F9D" w:rsidRDefault="00405C42" w:rsidP="00405C42">
      <w:pPr>
        <w:pStyle w:val="ListParagraph"/>
        <w:numPr>
          <w:ilvl w:val="0"/>
          <w:numId w:val="4"/>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Environmental factors</w:t>
      </w:r>
    </w:p>
    <w:p w:rsidR="00405C42" w:rsidRPr="00B44F9D" w:rsidRDefault="00405C42" w:rsidP="00405C42">
      <w:pPr>
        <w:pStyle w:val="ListParagraph"/>
        <w:numPr>
          <w:ilvl w:val="0"/>
          <w:numId w:val="4"/>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Structural adaptations</w:t>
      </w:r>
    </w:p>
    <w:p w:rsidR="00405C42" w:rsidRPr="00B44F9D" w:rsidRDefault="00405C42" w:rsidP="00405C42">
      <w:pPr>
        <w:pStyle w:val="ListParagraph"/>
        <w:numPr>
          <w:ilvl w:val="0"/>
          <w:numId w:val="4"/>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Physiological adaptations</w:t>
      </w:r>
    </w:p>
    <w:p w:rsidR="00405C42" w:rsidRPr="00B44F9D" w:rsidRDefault="00405C42" w:rsidP="00405C42">
      <w:pPr>
        <w:pStyle w:val="ListParagraph"/>
        <w:numPr>
          <w:ilvl w:val="0"/>
          <w:numId w:val="4"/>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Plant tropisms</w:t>
      </w:r>
    </w:p>
    <w:p w:rsidR="00405C42" w:rsidRPr="00B44F9D" w:rsidRDefault="00405C42" w:rsidP="00405C42">
      <w:pPr>
        <w:pStyle w:val="ListParagraph"/>
        <w:numPr>
          <w:ilvl w:val="0"/>
          <w:numId w:val="4"/>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Behavioural adaptations</w:t>
      </w:r>
    </w:p>
    <w:p w:rsidR="00405C42" w:rsidRPr="00B44F9D" w:rsidRDefault="00405C42" w:rsidP="00405C42">
      <w:pPr>
        <w:pStyle w:val="ListParagraph"/>
        <w:numPr>
          <w:ilvl w:val="0"/>
          <w:numId w:val="4"/>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Reproductive adaptations</w:t>
      </w:r>
    </w:p>
    <w:p w:rsidR="00405C42" w:rsidRPr="00B44F9D" w:rsidRDefault="00405C42" w:rsidP="00405C42">
      <w:pPr>
        <w:pStyle w:val="ListParagraph"/>
        <w:numPr>
          <w:ilvl w:val="0"/>
          <w:numId w:val="4"/>
        </w:numPr>
        <w:autoSpaceDE w:val="0"/>
        <w:autoSpaceDN w:val="0"/>
        <w:adjustRightInd w:val="0"/>
        <w:spacing w:after="0"/>
        <w:rPr>
          <w:rFonts w:ascii="Times New Roman" w:eastAsiaTheme="minorHAnsi" w:hAnsi="Times New Roman"/>
          <w:lang w:val="en-AU"/>
        </w:rPr>
      </w:pPr>
      <w:r w:rsidRPr="00B44F9D">
        <w:rPr>
          <w:rFonts w:ascii="Times New Roman" w:eastAsiaTheme="minorHAnsi" w:hAnsi="Times New Roman"/>
          <w:lang w:val="en-AU"/>
        </w:rPr>
        <w:t>Techniques to monitor environmental change and species distribution</w:t>
      </w:r>
    </w:p>
    <w:p w:rsidR="00405C42" w:rsidRPr="00B44F9D" w:rsidRDefault="00405C42" w:rsidP="00405C42">
      <w:pPr>
        <w:spacing w:line="276" w:lineRule="auto"/>
        <w:rPr>
          <w:rFonts w:ascii="Times New Roman" w:eastAsiaTheme="minorHAnsi" w:hAnsi="Times New Roman"/>
          <w:lang w:val="en-AU"/>
        </w:rPr>
      </w:pPr>
      <w:r w:rsidRPr="00B44F9D">
        <w:rPr>
          <w:rFonts w:ascii="Times New Roman" w:eastAsiaTheme="minorHAnsi" w:hAnsi="Times New Roman"/>
          <w:lang w:val="en-AU"/>
        </w:rPr>
        <w:br w:type="page"/>
      </w:r>
    </w:p>
    <w:p w:rsidR="00A9722F" w:rsidRPr="00B44F9D" w:rsidRDefault="00405C42" w:rsidP="00AE60BE">
      <w:pPr>
        <w:autoSpaceDE w:val="0"/>
        <w:autoSpaceDN w:val="0"/>
        <w:adjustRightInd w:val="0"/>
        <w:spacing w:after="0"/>
        <w:jc w:val="center"/>
        <w:rPr>
          <w:rFonts w:ascii="Times New Roman" w:eastAsiaTheme="minorHAnsi" w:hAnsi="Times New Roman"/>
          <w:b/>
          <w:sz w:val="26"/>
          <w:szCs w:val="26"/>
          <w:lang w:val="en-AU"/>
        </w:rPr>
      </w:pPr>
      <w:r w:rsidRPr="00B44F9D">
        <w:rPr>
          <w:rFonts w:ascii="Times New Roman" w:eastAsiaTheme="minorHAnsi" w:hAnsi="Times New Roman"/>
          <w:b/>
          <w:sz w:val="26"/>
          <w:szCs w:val="26"/>
          <w:lang w:val="en-AU"/>
        </w:rPr>
        <w:lastRenderedPageBreak/>
        <w:t>References</w:t>
      </w:r>
    </w:p>
    <w:p w:rsidR="00405C42" w:rsidRPr="00B44F9D" w:rsidRDefault="00405C42" w:rsidP="00405C42">
      <w:pPr>
        <w:spacing w:after="0"/>
        <w:rPr>
          <w:rFonts w:ascii="Times New Roman" w:eastAsiaTheme="minorHAnsi" w:hAnsi="Times New Roman"/>
          <w:lang w:val="en-AU"/>
        </w:rPr>
      </w:pPr>
    </w:p>
    <w:p w:rsidR="00405C42" w:rsidRPr="00B44F9D" w:rsidRDefault="00405C42" w:rsidP="00405C42">
      <w:pPr>
        <w:spacing w:after="0"/>
        <w:rPr>
          <w:rFonts w:ascii="Times New Roman" w:eastAsiaTheme="minorHAnsi" w:hAnsi="Times New Roman"/>
          <w:lang w:val="en-AU"/>
        </w:rPr>
      </w:pPr>
    </w:p>
    <w:p w:rsidR="00B91093" w:rsidRPr="00B91093" w:rsidRDefault="00ED6D02" w:rsidP="00B91093">
      <w:pPr>
        <w:spacing w:after="0"/>
        <w:rPr>
          <w:rFonts w:eastAsiaTheme="minorHAnsi"/>
          <w:lang w:val="en-AU"/>
        </w:rPr>
      </w:pPr>
      <w:r w:rsidRPr="00B44F9D">
        <w:rPr>
          <w:rFonts w:ascii="Times New Roman" w:eastAsiaTheme="minorHAnsi" w:hAnsi="Times New Roman"/>
          <w:lang w:val="en-AU"/>
        </w:rPr>
        <w:fldChar w:fldCharType="begin"/>
      </w:r>
      <w:r w:rsidR="00405C42" w:rsidRPr="00B44F9D">
        <w:rPr>
          <w:rFonts w:ascii="Times New Roman" w:eastAsiaTheme="minorHAnsi" w:hAnsi="Times New Roman"/>
          <w:lang w:val="en-AU"/>
        </w:rPr>
        <w:instrText xml:space="preserve"> ADDIN EN.REFLIST </w:instrText>
      </w:r>
      <w:r w:rsidRPr="00B44F9D">
        <w:rPr>
          <w:rFonts w:ascii="Times New Roman" w:eastAsiaTheme="minorHAnsi" w:hAnsi="Times New Roman"/>
          <w:lang w:val="en-AU"/>
        </w:rPr>
        <w:fldChar w:fldCharType="separate"/>
      </w:r>
      <w:r w:rsidR="00B91093" w:rsidRPr="00B91093">
        <w:rPr>
          <w:rFonts w:eastAsiaTheme="minorHAnsi"/>
          <w:i/>
          <w:lang w:val="en-AU"/>
        </w:rPr>
        <w:t>Nelson biology VCE Units 1 &amp; 2</w:t>
      </w:r>
      <w:r w:rsidR="00B91093" w:rsidRPr="00B91093">
        <w:rPr>
          <w:rFonts w:eastAsiaTheme="minorHAnsi"/>
          <w:lang w:val="en-AU"/>
        </w:rPr>
        <w:t>.  (2nd ed.)(2006). South Melbourne, Vic.: Thomson Nelson.</w:t>
      </w:r>
    </w:p>
    <w:p w:rsidR="00B91093" w:rsidRPr="00B91093" w:rsidRDefault="00B91093" w:rsidP="00B91093">
      <w:pPr>
        <w:spacing w:after="0"/>
        <w:rPr>
          <w:rFonts w:eastAsiaTheme="minorHAnsi"/>
          <w:lang w:val="en-AU"/>
        </w:rPr>
      </w:pPr>
    </w:p>
    <w:p w:rsidR="00B324B4" w:rsidRPr="00B44F9D" w:rsidRDefault="00ED6D02" w:rsidP="00B91093">
      <w:pPr>
        <w:spacing w:after="0"/>
        <w:ind w:left="720" w:hanging="720"/>
        <w:rPr>
          <w:rFonts w:ascii="Times New Roman" w:eastAsiaTheme="minorHAnsi" w:hAnsi="Times New Roman"/>
          <w:lang w:val="en-AU"/>
        </w:rPr>
      </w:pPr>
      <w:r w:rsidRPr="00B44F9D">
        <w:rPr>
          <w:rFonts w:ascii="Times New Roman" w:eastAsiaTheme="minorHAnsi" w:hAnsi="Times New Roman"/>
          <w:lang w:val="en-AU"/>
        </w:rPr>
        <w:fldChar w:fldCharType="end"/>
      </w:r>
    </w:p>
    <w:sectPr w:rsidR="00B324B4" w:rsidRPr="00B44F9D" w:rsidSect="00E76E2A">
      <w:headerReference w:type="default" r:id="rId8"/>
      <w:pgSz w:w="11900" w:h="16840"/>
      <w:pgMar w:top="719" w:right="1800" w:bottom="36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BFE" w:rsidRDefault="00334BFE" w:rsidP="00495200">
      <w:pPr>
        <w:spacing w:after="0"/>
      </w:pPr>
      <w:r>
        <w:separator/>
      </w:r>
    </w:p>
  </w:endnote>
  <w:endnote w:type="continuationSeparator" w:id="0">
    <w:p w:rsidR="00334BFE" w:rsidRDefault="00334BFE" w:rsidP="0049520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BFE" w:rsidRDefault="00334BFE" w:rsidP="00495200">
      <w:pPr>
        <w:spacing w:after="0"/>
      </w:pPr>
      <w:r>
        <w:separator/>
      </w:r>
    </w:p>
  </w:footnote>
  <w:footnote w:type="continuationSeparator" w:id="0">
    <w:p w:rsidR="00334BFE" w:rsidRDefault="00334BFE" w:rsidP="0049520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00" w:rsidRDefault="00495200" w:rsidP="00495200">
    <w:pPr>
      <w:pStyle w:val="Header"/>
    </w:pPr>
    <w:r>
      <w:t>EDF4402 Biology Education</w:t>
    </w:r>
    <w:r w:rsidR="00AE60BE">
      <w:t xml:space="preserve">                           </w:t>
    </w:r>
    <w:r>
      <w:t>Gordon Hillbrick 21991936</w:t>
    </w:r>
    <w:r w:rsidR="00AE60BE">
      <w:t xml:space="preserve">            </w:t>
    </w:r>
    <w:sdt>
      <w:sdtPr>
        <w:id w:val="23854297"/>
        <w:docPartObj>
          <w:docPartGallery w:val="Page Numbers (Top of Page)"/>
          <w:docPartUnique/>
        </w:docPartObj>
      </w:sdtPr>
      <w:sdtContent>
        <w:r w:rsidR="00AE60BE">
          <w:t xml:space="preserve">      </w:t>
        </w:r>
        <w:fldSimple w:instr=" PAGE   \* MERGEFORMAT ">
          <w:r w:rsidR="00E76DB9">
            <w:rPr>
              <w:noProof/>
            </w:rPr>
            <w:t>1</w:t>
          </w:r>
        </w:fldSimple>
      </w:sdtContent>
    </w:sdt>
  </w:p>
  <w:p w:rsidR="00495200" w:rsidRDefault="004952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34981"/>
    <w:multiLevelType w:val="hybridMultilevel"/>
    <w:tmpl w:val="490E12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B9E0E9F"/>
    <w:multiLevelType w:val="hybridMultilevel"/>
    <w:tmpl w:val="1E66B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340A1B"/>
    <w:multiLevelType w:val="hybridMultilevel"/>
    <w:tmpl w:val="D0481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42C3AF7"/>
    <w:multiLevelType w:val="hybridMultilevel"/>
    <w:tmpl w:val="8FBEE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0857762"/>
    <w:multiLevelType w:val="hybridMultilevel"/>
    <w:tmpl w:val="B1244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4DC68E8"/>
    <w:multiLevelType w:val="hybridMultilevel"/>
    <w:tmpl w:val="CB2AB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2C47BCB"/>
    <w:multiLevelType w:val="hybridMultilevel"/>
    <w:tmpl w:val="C41033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7796753"/>
    <w:multiLevelType w:val="hybridMultilevel"/>
    <w:tmpl w:val="3F7CDB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0F95A7E"/>
    <w:multiLevelType w:val="hybridMultilevel"/>
    <w:tmpl w:val="BC28B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7"/>
  </w:num>
  <w:num w:numId="6">
    <w:abstractNumId w:val="4"/>
  </w:num>
  <w:num w:numId="7">
    <w:abstractNumId w:val="5"/>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mer Psychologist&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Education.enl&lt;/item&gt;&lt;/Libraries&gt;&lt;/ENLibraries&gt;"/>
  </w:docVars>
  <w:rsids>
    <w:rsidRoot w:val="00E23813"/>
    <w:rsid w:val="000059AF"/>
    <w:rsid w:val="00041080"/>
    <w:rsid w:val="00060327"/>
    <w:rsid w:val="00076E76"/>
    <w:rsid w:val="000B0829"/>
    <w:rsid w:val="000B4474"/>
    <w:rsid w:val="000F4BB0"/>
    <w:rsid w:val="001053D5"/>
    <w:rsid w:val="00115241"/>
    <w:rsid w:val="001507E6"/>
    <w:rsid w:val="0019435C"/>
    <w:rsid w:val="001F3B5C"/>
    <w:rsid w:val="002B31E6"/>
    <w:rsid w:val="002F2FC2"/>
    <w:rsid w:val="002F5E4D"/>
    <w:rsid w:val="0031784D"/>
    <w:rsid w:val="00334BFE"/>
    <w:rsid w:val="00340BB5"/>
    <w:rsid w:val="00353B71"/>
    <w:rsid w:val="003A20AF"/>
    <w:rsid w:val="003D08E1"/>
    <w:rsid w:val="003E2B92"/>
    <w:rsid w:val="00405C42"/>
    <w:rsid w:val="00405FEA"/>
    <w:rsid w:val="00485E84"/>
    <w:rsid w:val="004907DF"/>
    <w:rsid w:val="00495200"/>
    <w:rsid w:val="004E5AD6"/>
    <w:rsid w:val="005368CD"/>
    <w:rsid w:val="005476A9"/>
    <w:rsid w:val="00581D9D"/>
    <w:rsid w:val="005D77CA"/>
    <w:rsid w:val="005E038F"/>
    <w:rsid w:val="005F1250"/>
    <w:rsid w:val="005F7BE7"/>
    <w:rsid w:val="00661DAE"/>
    <w:rsid w:val="006B607C"/>
    <w:rsid w:val="006F3600"/>
    <w:rsid w:val="00733528"/>
    <w:rsid w:val="00762449"/>
    <w:rsid w:val="00781D8E"/>
    <w:rsid w:val="00785467"/>
    <w:rsid w:val="007D3FA3"/>
    <w:rsid w:val="007E17D1"/>
    <w:rsid w:val="00837169"/>
    <w:rsid w:val="008A2BF4"/>
    <w:rsid w:val="008C1FBE"/>
    <w:rsid w:val="009268FE"/>
    <w:rsid w:val="0096550D"/>
    <w:rsid w:val="0097477C"/>
    <w:rsid w:val="00A9722F"/>
    <w:rsid w:val="00AE60BE"/>
    <w:rsid w:val="00B16297"/>
    <w:rsid w:val="00B1643D"/>
    <w:rsid w:val="00B25910"/>
    <w:rsid w:val="00B324B4"/>
    <w:rsid w:val="00B44F9D"/>
    <w:rsid w:val="00B6204C"/>
    <w:rsid w:val="00B62492"/>
    <w:rsid w:val="00B91093"/>
    <w:rsid w:val="00C21473"/>
    <w:rsid w:val="00C27A26"/>
    <w:rsid w:val="00C3158B"/>
    <w:rsid w:val="00C722B8"/>
    <w:rsid w:val="00C85E83"/>
    <w:rsid w:val="00C93E2B"/>
    <w:rsid w:val="00CD0AE4"/>
    <w:rsid w:val="00E1788C"/>
    <w:rsid w:val="00E23813"/>
    <w:rsid w:val="00E76DB9"/>
    <w:rsid w:val="00EB483F"/>
    <w:rsid w:val="00ED6D02"/>
    <w:rsid w:val="00F317F9"/>
    <w:rsid w:val="00F6460A"/>
    <w:rsid w:val="00FA27D2"/>
    <w:rsid w:val="00FB16FE"/>
    <w:rsid w:val="00FE4483"/>
    <w:rsid w:val="00FF62AB"/>
    <w:rsid w:val="00FF720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813"/>
    <w:pPr>
      <w:spacing w:line="240" w:lineRule="auto"/>
    </w:pPr>
    <w:rPr>
      <w:rFonts w:ascii="Cambria" w:eastAsia="Cambria" w:hAnsi="Cambria" w:cs="Times New Roman"/>
      <w:sz w:val="24"/>
      <w:szCs w:val="24"/>
      <w:lang w:val="en-US"/>
    </w:rPr>
  </w:style>
  <w:style w:type="paragraph" w:styleId="Heading5">
    <w:name w:val="heading 5"/>
    <w:basedOn w:val="Normal"/>
    <w:next w:val="Normal"/>
    <w:link w:val="Heading5Char"/>
    <w:qFormat/>
    <w:rsid w:val="00B324B4"/>
    <w:pPr>
      <w:keepNext/>
      <w:spacing w:after="0"/>
      <w:jc w:val="center"/>
      <w:outlineLvl w:val="4"/>
    </w:pPr>
    <w:rPr>
      <w:rFonts w:ascii="Comic Sans MS" w:eastAsia="Times New Roman" w:hAnsi="Comic Sans MS"/>
      <w:b/>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3813"/>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3D08E1"/>
    <w:pPr>
      <w:ind w:left="720"/>
      <w:contextualSpacing/>
    </w:pPr>
  </w:style>
  <w:style w:type="character" w:customStyle="1" w:styleId="Heading5Char">
    <w:name w:val="Heading 5 Char"/>
    <w:basedOn w:val="DefaultParagraphFont"/>
    <w:link w:val="Heading5"/>
    <w:rsid w:val="00B324B4"/>
    <w:rPr>
      <w:rFonts w:ascii="Comic Sans MS" w:eastAsia="Times New Roman" w:hAnsi="Comic Sans MS" w:cs="Times New Roman"/>
      <w:b/>
      <w:sz w:val="20"/>
      <w:szCs w:val="20"/>
    </w:rPr>
  </w:style>
  <w:style w:type="paragraph" w:styleId="Header">
    <w:name w:val="header"/>
    <w:basedOn w:val="Normal"/>
    <w:link w:val="HeaderChar"/>
    <w:uiPriority w:val="99"/>
    <w:semiHidden/>
    <w:unhideWhenUsed/>
    <w:rsid w:val="00495200"/>
    <w:pPr>
      <w:tabs>
        <w:tab w:val="center" w:pos="4513"/>
        <w:tab w:val="right" w:pos="9026"/>
      </w:tabs>
      <w:spacing w:after="0"/>
    </w:pPr>
  </w:style>
  <w:style w:type="character" w:customStyle="1" w:styleId="HeaderChar">
    <w:name w:val="Header Char"/>
    <w:basedOn w:val="DefaultParagraphFont"/>
    <w:link w:val="Header"/>
    <w:uiPriority w:val="99"/>
    <w:semiHidden/>
    <w:rsid w:val="00495200"/>
    <w:rPr>
      <w:rFonts w:ascii="Cambria" w:eastAsia="Cambria" w:hAnsi="Cambria" w:cs="Times New Roman"/>
      <w:sz w:val="24"/>
      <w:szCs w:val="24"/>
      <w:lang w:val="en-US"/>
    </w:rPr>
  </w:style>
  <w:style w:type="paragraph" w:styleId="Footer">
    <w:name w:val="footer"/>
    <w:basedOn w:val="Normal"/>
    <w:link w:val="FooterChar"/>
    <w:uiPriority w:val="99"/>
    <w:semiHidden/>
    <w:unhideWhenUsed/>
    <w:rsid w:val="00495200"/>
    <w:pPr>
      <w:tabs>
        <w:tab w:val="center" w:pos="4513"/>
        <w:tab w:val="right" w:pos="9026"/>
      </w:tabs>
      <w:spacing w:after="0"/>
    </w:pPr>
  </w:style>
  <w:style w:type="character" w:customStyle="1" w:styleId="FooterChar">
    <w:name w:val="Footer Char"/>
    <w:basedOn w:val="DefaultParagraphFont"/>
    <w:link w:val="Footer"/>
    <w:uiPriority w:val="99"/>
    <w:semiHidden/>
    <w:rsid w:val="00495200"/>
    <w:rPr>
      <w:rFonts w:ascii="Cambria" w:eastAsia="Cambria" w:hAnsi="Cambria"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2D952-C06E-481E-A587-63FB48520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Gordonh</dc:creator>
  <cp:keywords/>
  <dc:description/>
  <cp:lastModifiedBy>Gordonh</cp:lastModifiedBy>
  <cp:revision>2</cp:revision>
  <cp:lastPrinted>2010-08-04T12:44:00Z</cp:lastPrinted>
  <dcterms:created xsi:type="dcterms:W3CDTF">2010-08-11T11:07:00Z</dcterms:created>
  <dcterms:modified xsi:type="dcterms:W3CDTF">2010-08-11T11:07:00Z</dcterms:modified>
</cp:coreProperties>
</file>